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AE9" w:rsidRPr="003F23AD" w:rsidRDefault="00896AE9" w:rsidP="00896AE9">
      <w:pPr>
        <w:jc w:val="center"/>
        <w:rPr>
          <w:rFonts w:cstheme="minorHAnsi"/>
          <w:b/>
          <w:sz w:val="24"/>
          <w:szCs w:val="24"/>
        </w:rPr>
      </w:pPr>
      <w:r w:rsidRPr="003F23AD">
        <w:rPr>
          <w:rFonts w:cstheme="minorHAnsi"/>
          <w:b/>
          <w:sz w:val="24"/>
          <w:szCs w:val="24"/>
        </w:rPr>
        <w:t>MARINHA DO BRASIL</w:t>
      </w:r>
    </w:p>
    <w:p w:rsidR="00896AE9" w:rsidRPr="003F23AD" w:rsidRDefault="00896AE9" w:rsidP="00896AE9">
      <w:pPr>
        <w:jc w:val="center"/>
        <w:rPr>
          <w:rFonts w:cstheme="minorHAnsi"/>
          <w:b/>
          <w:sz w:val="24"/>
          <w:szCs w:val="24"/>
        </w:rPr>
      </w:pPr>
      <w:r w:rsidRPr="003F23AD">
        <w:rPr>
          <w:rFonts w:cstheme="minorHAnsi"/>
          <w:b/>
          <w:sz w:val="24"/>
          <w:szCs w:val="24"/>
        </w:rPr>
        <w:t>COMANDO DO GRUPAMENTO DE PATRULHA NAVAL DO SUDESTE</w:t>
      </w:r>
    </w:p>
    <w:p w:rsidR="00896AE9" w:rsidRPr="003F23AD" w:rsidRDefault="00896AE9" w:rsidP="00896AE9">
      <w:pPr>
        <w:jc w:val="center"/>
        <w:rPr>
          <w:rFonts w:cstheme="minorHAnsi"/>
          <w:b/>
          <w:sz w:val="24"/>
          <w:szCs w:val="24"/>
        </w:rPr>
      </w:pPr>
      <w:r w:rsidRPr="003F23AD">
        <w:rPr>
          <w:rFonts w:cstheme="minorHAnsi"/>
          <w:b/>
          <w:sz w:val="24"/>
          <w:szCs w:val="24"/>
        </w:rPr>
        <w:t>ESTUDO TÉCNICO PRELIMINAR</w:t>
      </w:r>
    </w:p>
    <w:p w:rsidR="00F02C2B" w:rsidRPr="003F23AD" w:rsidRDefault="00F02C2B" w:rsidP="00896AE9">
      <w:pPr>
        <w:jc w:val="center"/>
        <w:rPr>
          <w:rFonts w:cstheme="minorHAnsi"/>
          <w:b/>
          <w:sz w:val="24"/>
          <w:szCs w:val="24"/>
        </w:rPr>
      </w:pPr>
    </w:p>
    <w:p w:rsidR="00B53327" w:rsidRPr="003F23AD" w:rsidRDefault="00896AE9" w:rsidP="00B53327">
      <w:pPr>
        <w:pStyle w:val="PargrafodaLista"/>
        <w:numPr>
          <w:ilvl w:val="0"/>
          <w:numId w:val="1"/>
        </w:numPr>
        <w:rPr>
          <w:rFonts w:cstheme="minorHAnsi"/>
          <w:sz w:val="24"/>
          <w:szCs w:val="24"/>
        </w:rPr>
      </w:pPr>
      <w:r w:rsidRPr="003F23AD">
        <w:rPr>
          <w:rFonts w:cstheme="minorHAnsi"/>
          <w:sz w:val="24"/>
          <w:szCs w:val="24"/>
        </w:rPr>
        <w:t>DESCRIÇÃO DA NECESSIDADE</w:t>
      </w:r>
    </w:p>
    <w:p w:rsidR="00414F5D" w:rsidRPr="003F23AD" w:rsidRDefault="00414F5D" w:rsidP="00414F5D">
      <w:pPr>
        <w:pStyle w:val="PargrafodaLista"/>
        <w:ind w:left="360"/>
        <w:rPr>
          <w:rFonts w:cstheme="minorHAnsi"/>
          <w:sz w:val="24"/>
          <w:szCs w:val="24"/>
        </w:rPr>
      </w:pPr>
    </w:p>
    <w:p w:rsidR="00414F5D" w:rsidRPr="003F23AD" w:rsidRDefault="00D7089C" w:rsidP="00D7089C">
      <w:pPr>
        <w:pStyle w:val="PargrafodaLista"/>
        <w:numPr>
          <w:ilvl w:val="1"/>
          <w:numId w:val="3"/>
        </w:numPr>
        <w:jc w:val="both"/>
        <w:rPr>
          <w:rFonts w:cstheme="minorHAnsi"/>
          <w:sz w:val="24"/>
          <w:szCs w:val="24"/>
        </w:rPr>
      </w:pPr>
      <w:r w:rsidRPr="003F23AD">
        <w:rPr>
          <w:rFonts w:cstheme="minorHAnsi"/>
          <w:sz w:val="24"/>
          <w:szCs w:val="24"/>
        </w:rPr>
        <w:t>O objeto é a locação mensal de contê</w:t>
      </w:r>
      <w:r w:rsidR="00414F5D" w:rsidRPr="003F23AD">
        <w:rPr>
          <w:rFonts w:cstheme="minorHAnsi"/>
          <w:sz w:val="24"/>
          <w:szCs w:val="24"/>
        </w:rPr>
        <w:t>iner</w:t>
      </w:r>
      <w:r w:rsidRPr="003F23AD">
        <w:rPr>
          <w:rFonts w:cstheme="minorHAnsi"/>
          <w:sz w:val="24"/>
          <w:szCs w:val="24"/>
        </w:rPr>
        <w:t xml:space="preserve"> com instalação/desinstalação, transporte e manutenção </w:t>
      </w:r>
      <w:proofErr w:type="gramStart"/>
      <w:r w:rsidRPr="003F23AD">
        <w:rPr>
          <w:rFonts w:cstheme="minorHAnsi"/>
          <w:sz w:val="24"/>
          <w:szCs w:val="24"/>
        </w:rPr>
        <w:t>à</w:t>
      </w:r>
      <w:proofErr w:type="gramEnd"/>
      <w:r w:rsidRPr="003F23AD">
        <w:rPr>
          <w:rFonts w:cstheme="minorHAnsi"/>
          <w:sz w:val="24"/>
          <w:szCs w:val="24"/>
        </w:rPr>
        <w:t xml:space="preserve"> bordo dos navios subordinados à este Grupamento, atendendo as demandas operativas que possam surgir.</w:t>
      </w:r>
    </w:p>
    <w:p w:rsidR="00414F5D" w:rsidRPr="003F23AD" w:rsidRDefault="00414F5D" w:rsidP="00D7089C">
      <w:pPr>
        <w:pStyle w:val="PargrafodaLista"/>
        <w:ind w:left="0" w:firstLine="425"/>
        <w:jc w:val="both"/>
        <w:rPr>
          <w:rFonts w:cstheme="minorHAnsi"/>
          <w:sz w:val="24"/>
          <w:szCs w:val="24"/>
        </w:rPr>
      </w:pPr>
    </w:p>
    <w:p w:rsidR="0063779D" w:rsidRPr="003F23AD" w:rsidRDefault="005C77EC" w:rsidP="00D7089C">
      <w:pPr>
        <w:pStyle w:val="PargrafodaLista"/>
        <w:numPr>
          <w:ilvl w:val="1"/>
          <w:numId w:val="3"/>
        </w:numPr>
        <w:jc w:val="both"/>
        <w:rPr>
          <w:rFonts w:cstheme="minorHAnsi"/>
          <w:sz w:val="24"/>
          <w:szCs w:val="24"/>
        </w:rPr>
      </w:pPr>
      <w:r w:rsidRPr="003F23AD">
        <w:rPr>
          <w:rFonts w:cstheme="minorHAnsi"/>
          <w:sz w:val="24"/>
          <w:szCs w:val="24"/>
        </w:rPr>
        <w:t>O Comando do Grupamento de Patrulha Naval do Sudeste (</w:t>
      </w:r>
      <w:proofErr w:type="spellStart"/>
      <w:proofErr w:type="gramStart"/>
      <w:r w:rsidRPr="003F23AD">
        <w:rPr>
          <w:rFonts w:cstheme="minorHAnsi"/>
          <w:sz w:val="24"/>
          <w:szCs w:val="24"/>
        </w:rPr>
        <w:t>ComGptPatNavSE</w:t>
      </w:r>
      <w:proofErr w:type="spellEnd"/>
      <w:proofErr w:type="gramEnd"/>
      <w:r w:rsidRPr="003F23AD">
        <w:rPr>
          <w:rFonts w:cstheme="minorHAnsi"/>
          <w:sz w:val="24"/>
          <w:szCs w:val="24"/>
        </w:rPr>
        <w:t>) é responsável por prover o transporte e apoio logístico para o abastecimento do Posto de Observação da Ilha da Trindade (POIT), situação que ocorre normalmente 04 vezes por ano, em datas a serem definidas ao longo do ano.</w:t>
      </w:r>
      <w:r w:rsidR="00D7089C" w:rsidRPr="003F23AD">
        <w:rPr>
          <w:rFonts w:cstheme="minorHAnsi"/>
          <w:sz w:val="24"/>
          <w:szCs w:val="24"/>
        </w:rPr>
        <w:t xml:space="preserve"> Também gerencia comissões para o exterior, enviando seus navios para portos estrangeiros, fazendo que com que fiquem até 11 dias ininterruptos acondicionando gêneros </w:t>
      </w:r>
      <w:proofErr w:type="gramStart"/>
      <w:r w:rsidR="00D7089C" w:rsidRPr="003F23AD">
        <w:rPr>
          <w:rFonts w:cstheme="minorHAnsi"/>
          <w:sz w:val="24"/>
          <w:szCs w:val="24"/>
        </w:rPr>
        <w:t>à</w:t>
      </w:r>
      <w:proofErr w:type="gramEnd"/>
      <w:r w:rsidR="00D7089C" w:rsidRPr="003F23AD">
        <w:rPr>
          <w:rFonts w:cstheme="minorHAnsi"/>
          <w:sz w:val="24"/>
          <w:szCs w:val="24"/>
        </w:rPr>
        <w:t xml:space="preserve"> bordo, podendo ser </w:t>
      </w:r>
      <w:proofErr w:type="spellStart"/>
      <w:r w:rsidR="00D7089C" w:rsidRPr="003F23AD">
        <w:rPr>
          <w:rFonts w:cstheme="minorHAnsi"/>
          <w:sz w:val="24"/>
          <w:szCs w:val="24"/>
        </w:rPr>
        <w:t>frigorificados</w:t>
      </w:r>
      <w:proofErr w:type="spellEnd"/>
      <w:r w:rsidR="00D7089C" w:rsidRPr="003F23AD">
        <w:rPr>
          <w:rFonts w:cstheme="minorHAnsi"/>
          <w:sz w:val="24"/>
          <w:szCs w:val="24"/>
        </w:rPr>
        <w:t>.</w:t>
      </w:r>
    </w:p>
    <w:p w:rsidR="005C77EC" w:rsidRPr="003F23AD" w:rsidRDefault="005C77EC" w:rsidP="00D7089C">
      <w:pPr>
        <w:pStyle w:val="PargrafodaLista"/>
        <w:ind w:left="0" w:firstLine="425"/>
        <w:jc w:val="both"/>
        <w:rPr>
          <w:rFonts w:cstheme="minorHAnsi"/>
          <w:sz w:val="24"/>
          <w:szCs w:val="24"/>
        </w:rPr>
      </w:pPr>
    </w:p>
    <w:p w:rsidR="005C77EC" w:rsidRPr="003F23AD" w:rsidRDefault="005C77EC" w:rsidP="00D7089C">
      <w:pPr>
        <w:pStyle w:val="PargrafodaLista"/>
        <w:numPr>
          <w:ilvl w:val="1"/>
          <w:numId w:val="3"/>
        </w:numPr>
        <w:jc w:val="both"/>
        <w:rPr>
          <w:rFonts w:cstheme="minorHAnsi"/>
          <w:sz w:val="24"/>
          <w:szCs w:val="24"/>
        </w:rPr>
      </w:pPr>
      <w:r w:rsidRPr="003F23AD">
        <w:rPr>
          <w:rFonts w:cstheme="minorHAnsi"/>
          <w:sz w:val="24"/>
          <w:szCs w:val="24"/>
        </w:rPr>
        <w:t xml:space="preserve">Com base na necessidade acima estipulada, o </w:t>
      </w:r>
      <w:proofErr w:type="spellStart"/>
      <w:proofErr w:type="gramStart"/>
      <w:r w:rsidRPr="003F23AD">
        <w:rPr>
          <w:rFonts w:cstheme="minorHAnsi"/>
          <w:sz w:val="24"/>
          <w:szCs w:val="24"/>
        </w:rPr>
        <w:t>ComGptPatNavSE</w:t>
      </w:r>
      <w:proofErr w:type="spellEnd"/>
      <w:proofErr w:type="gramEnd"/>
      <w:r w:rsidRPr="003F23AD">
        <w:rPr>
          <w:rFonts w:cstheme="minorHAnsi"/>
          <w:sz w:val="24"/>
          <w:szCs w:val="24"/>
        </w:rPr>
        <w:t xml:space="preserve"> delega a um </w:t>
      </w:r>
      <w:proofErr w:type="gramStart"/>
      <w:r w:rsidRPr="003F23AD">
        <w:rPr>
          <w:rFonts w:cstheme="minorHAnsi"/>
          <w:sz w:val="24"/>
          <w:szCs w:val="24"/>
        </w:rPr>
        <w:t>de</w:t>
      </w:r>
      <w:proofErr w:type="gramEnd"/>
      <w:r w:rsidRPr="003F23AD">
        <w:rPr>
          <w:rFonts w:cstheme="minorHAnsi"/>
          <w:sz w:val="24"/>
          <w:szCs w:val="24"/>
        </w:rPr>
        <w:t xml:space="preserve"> seus navios subordinados a missão de transporte de pessoal, material e demais apoios logísticas que sejam necessários. Com isso se torna necessário o aluguel de Container de diversas características e dependendo das pessoas e materiais a serem transportados. </w:t>
      </w:r>
    </w:p>
    <w:p w:rsidR="000D1931" w:rsidRPr="003F23AD" w:rsidRDefault="000D1931" w:rsidP="000D1931">
      <w:pPr>
        <w:pStyle w:val="PargrafodaLista"/>
        <w:rPr>
          <w:rFonts w:cstheme="minorHAnsi"/>
          <w:sz w:val="24"/>
          <w:szCs w:val="24"/>
        </w:rPr>
      </w:pPr>
    </w:p>
    <w:p w:rsidR="00896AE9" w:rsidRPr="003F23AD" w:rsidRDefault="00896AE9" w:rsidP="00896AE9">
      <w:pPr>
        <w:pStyle w:val="PargrafodaLista"/>
        <w:numPr>
          <w:ilvl w:val="0"/>
          <w:numId w:val="1"/>
        </w:numPr>
        <w:rPr>
          <w:rFonts w:cstheme="minorHAnsi"/>
          <w:sz w:val="24"/>
          <w:szCs w:val="24"/>
        </w:rPr>
      </w:pPr>
      <w:r w:rsidRPr="003F23AD">
        <w:rPr>
          <w:rFonts w:cstheme="minorHAnsi"/>
          <w:sz w:val="24"/>
          <w:szCs w:val="24"/>
        </w:rPr>
        <w:t>ÁREA REQUISITANTE</w:t>
      </w:r>
    </w:p>
    <w:p w:rsidR="00F02C2B" w:rsidRPr="003F23AD" w:rsidRDefault="00F02C2B" w:rsidP="00F02C2B">
      <w:pPr>
        <w:pStyle w:val="PargrafodaLista"/>
        <w:rPr>
          <w:rFonts w:cstheme="minorHAnsi"/>
          <w:sz w:val="24"/>
          <w:szCs w:val="24"/>
        </w:rPr>
      </w:pPr>
    </w:p>
    <w:p w:rsidR="000D1931" w:rsidRPr="003F23AD" w:rsidRDefault="00E45226" w:rsidP="000D1931">
      <w:pPr>
        <w:pStyle w:val="PargrafodaLista"/>
        <w:rPr>
          <w:rFonts w:cstheme="minorHAnsi"/>
          <w:sz w:val="24"/>
          <w:szCs w:val="24"/>
        </w:rPr>
      </w:pPr>
      <w:r w:rsidRPr="003F23AD">
        <w:rPr>
          <w:rFonts w:cstheme="minorHAnsi"/>
          <w:sz w:val="24"/>
          <w:szCs w:val="24"/>
        </w:rPr>
        <w:t>Seção de Logística</w:t>
      </w:r>
      <w:r w:rsidR="00B53327" w:rsidRPr="003F23AD">
        <w:rPr>
          <w:rFonts w:cstheme="minorHAnsi"/>
          <w:sz w:val="24"/>
          <w:szCs w:val="24"/>
        </w:rPr>
        <w:t>.</w:t>
      </w:r>
    </w:p>
    <w:p w:rsidR="000D1931" w:rsidRPr="003F23AD" w:rsidRDefault="000D1931" w:rsidP="000D1931">
      <w:pPr>
        <w:pStyle w:val="PargrafodaLista"/>
        <w:rPr>
          <w:rFonts w:cstheme="minorHAnsi"/>
          <w:sz w:val="24"/>
          <w:szCs w:val="24"/>
        </w:rPr>
      </w:pPr>
    </w:p>
    <w:p w:rsidR="00896AE9" w:rsidRPr="003F23AD" w:rsidRDefault="00896AE9" w:rsidP="00896AE9">
      <w:pPr>
        <w:pStyle w:val="PargrafodaLista"/>
        <w:numPr>
          <w:ilvl w:val="0"/>
          <w:numId w:val="1"/>
        </w:numPr>
        <w:rPr>
          <w:rFonts w:cstheme="minorHAnsi"/>
          <w:sz w:val="24"/>
          <w:szCs w:val="24"/>
        </w:rPr>
      </w:pPr>
      <w:r w:rsidRPr="003F23AD">
        <w:rPr>
          <w:rFonts w:cstheme="minorHAnsi"/>
          <w:sz w:val="24"/>
          <w:szCs w:val="24"/>
        </w:rPr>
        <w:t>DESCRIÇÃO DOS REQUISITOS DA CONTRATAÇÃO</w:t>
      </w:r>
    </w:p>
    <w:p w:rsidR="0063779D" w:rsidRPr="003F23AD" w:rsidRDefault="0063779D" w:rsidP="0063779D">
      <w:pPr>
        <w:pStyle w:val="PargrafodaLista"/>
        <w:rPr>
          <w:rFonts w:cstheme="minorHAnsi"/>
          <w:sz w:val="24"/>
          <w:szCs w:val="24"/>
        </w:rPr>
      </w:pP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 xml:space="preserve">O serviço apresentará natureza não continuada, sendo </w:t>
      </w:r>
      <w:proofErr w:type="gramStart"/>
      <w:r w:rsidRPr="003F23AD">
        <w:rPr>
          <w:rFonts w:cstheme="minorHAnsi"/>
          <w:sz w:val="24"/>
          <w:szCs w:val="24"/>
        </w:rPr>
        <w:t>fornecido de modo parcelado</w:t>
      </w:r>
      <w:proofErr w:type="gramEnd"/>
      <w:r w:rsidRPr="003F23AD">
        <w:rPr>
          <w:rFonts w:cstheme="minorHAnsi"/>
          <w:sz w:val="24"/>
          <w:szCs w:val="24"/>
        </w:rPr>
        <w:t>, de acordo com a demanda a Administração.</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Requisitos de Sustentabilidade:</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Nos termos do Decreto n° 2.783, de 1998, e Resolução CONAMA n° 267, de 14/11/2000, é vedada a oferta de produto ou equipamento que contenha ou faça uso de qualquer das Substâncias que Destroem a Camada de Ozônio – SDO abrangidas pelo Protocolo de Montreal.</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 xml:space="preserve">Os veículos automotores utilizados na prestação dos serviços deverão atender aos limites máximos de ruídos fixados nas CONAMA n° 1, de </w:t>
      </w:r>
      <w:r w:rsidRPr="003F23AD">
        <w:rPr>
          <w:rFonts w:cstheme="minorHAnsi"/>
          <w:sz w:val="24"/>
          <w:szCs w:val="24"/>
        </w:rPr>
        <w:lastRenderedPageBreak/>
        <w:t>11/02/1993, n. 08/1993, n. 17/1995, n° 272/2000 e n. 242/1998 e legislação superveniente e correlata.</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Os veículos automotores utilizados na prestação dos serviços deverão atender aos limites máximos de emissão de poluentes provenientes do escapamento fixados no âmbito do Programa de Controle da Poluição do Ar por Veículos Automotores – PROCONVE, conforme Resoluções CONAMA n° 18, de 06/05/1986, complementações e alterações supervenientes.</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Deverá a CONTRATADA adotar práticas de sustentabilidade ambiental na execução do objeto, quando couber, conforme disposto na Lei Nº 12.305/2010, Lei 12.187/2009, Instrução Normativa SLTI n° 01/2010 e 02/2014 do Ministério do Planejamento e Gestão (atual Ministério da Economia); e nas respectivas Resoluções CONAMA e Portarias do INMETRO, nos termos do Guia Nacional de Contratações Sustentáveis - 2ª Edição - set 2019, aplicável quando couber, ao caso concreto dos itens listados no Apêndice I do Termo de Referência.</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 xml:space="preserve">Adotar boas práticas de </w:t>
      </w:r>
      <w:proofErr w:type="gramStart"/>
      <w:r w:rsidRPr="003F23AD">
        <w:rPr>
          <w:rFonts w:cstheme="minorHAnsi"/>
          <w:sz w:val="24"/>
          <w:szCs w:val="24"/>
        </w:rPr>
        <w:t>otimização</w:t>
      </w:r>
      <w:proofErr w:type="gramEnd"/>
      <w:r w:rsidRPr="003F23AD">
        <w:rPr>
          <w:rFonts w:cstheme="minorHAnsi"/>
          <w:sz w:val="24"/>
          <w:szCs w:val="24"/>
        </w:rPr>
        <w:t xml:space="preserve"> de recursos/redução de desperdícios/ menor poluição, tais como: Racionalização do uso de substâncias potencialmente tóxico poluentes; Substituição de substâncias tóxicas por outras atóxicas ou de menor toxicidade; observar as corretas formas de destinação ou disposição final de resíduos sólidos ou rejeitos; Treinamento/ capacitação periódicos dos empregados sobre boas práticas de redução de desperdícios/poluição; Adotar as práticas de sustentabilidade na execução dos serviços, quando couber, todas de acordo com o art. 6º da Instrução Normativa SLTI/MPOG nº 1, de 19 de janeiro de 2010.</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Critérios e práticas de sustentabilidade:</w:t>
      </w:r>
    </w:p>
    <w:p w:rsidR="000D1931"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A execução do objeto, quando couber, será realizada de acordo com os critérios de sustentabilidade ambiental contidos nos Artigos 5º e 6º da Instrução Normativa nº 01, de 19 de janeiro de 2010, da Secretaria de Logística e Tecnologia da Informação do Ministério do Planejamento, Orçamento e Gestão – SLTI/MPOG e no Decreto nº 7.746, de 05 de junho de 2012, da Casa Civil da</w:t>
      </w:r>
      <w:r w:rsidR="00232500" w:rsidRPr="003F23AD">
        <w:rPr>
          <w:rFonts w:cstheme="minorHAnsi"/>
          <w:sz w:val="24"/>
          <w:szCs w:val="24"/>
        </w:rPr>
        <w:t xml:space="preserve"> </w:t>
      </w:r>
      <w:r w:rsidRPr="003F23AD">
        <w:rPr>
          <w:rFonts w:cstheme="minorHAnsi"/>
          <w:sz w:val="24"/>
          <w:szCs w:val="24"/>
        </w:rPr>
        <w:t>Presidência da República, no que couber.</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Os materiais empregados e a execução dos serviços deverão obedecer rigorosamente:</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Às normas técnicas e especificações técnicas vigentes;</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Às prescrições, recomendações e manuais dos fabricantes relativamente ao emprego, uso, transporte e armazenagem do produto;</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Às normas técnicas mais recentes da ABNT (Associação Brasileira de Normas Técnicas) e do INMETRO (Instituto Nacional de Metrologia), em especial as seguintes:</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lastRenderedPageBreak/>
        <w:t>NBR 5410: Instalações elétricas de baixa tensão;</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NR 10: Básica e complementar.</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Às disposições legais federais, estaduais e municipais pertinentes;</w:t>
      </w:r>
    </w:p>
    <w:p w:rsidR="000D6DEC" w:rsidRPr="003F23AD" w:rsidRDefault="000D6DEC" w:rsidP="00D7089C">
      <w:pPr>
        <w:pStyle w:val="PargrafodaLista"/>
        <w:numPr>
          <w:ilvl w:val="2"/>
          <w:numId w:val="1"/>
        </w:numPr>
        <w:jc w:val="both"/>
        <w:rPr>
          <w:rFonts w:cstheme="minorHAnsi"/>
          <w:sz w:val="24"/>
          <w:szCs w:val="24"/>
        </w:rPr>
      </w:pPr>
      <w:r w:rsidRPr="003F23AD">
        <w:rPr>
          <w:rFonts w:cstheme="minorHAnsi"/>
          <w:sz w:val="24"/>
          <w:szCs w:val="24"/>
        </w:rPr>
        <w:t>Às normas técnicas específicas, de acordo com as garantias de materiais, serviços e equipamentos;</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Não existe a possibilidade de transferência de tecnologia aplicada ao serviço</w:t>
      </w:r>
      <w:r w:rsidR="00D7089C" w:rsidRPr="003F23AD">
        <w:rPr>
          <w:rFonts w:cstheme="minorHAnsi"/>
          <w:sz w:val="24"/>
          <w:szCs w:val="24"/>
        </w:rPr>
        <w:t>, pois</w:t>
      </w:r>
      <w:r w:rsidRPr="003F23AD">
        <w:rPr>
          <w:rFonts w:cstheme="minorHAnsi"/>
          <w:sz w:val="24"/>
          <w:szCs w:val="24"/>
        </w:rPr>
        <w:t xml:space="preserve"> tal nível de manutenção não faz parte do escopo desta Organização Militar, a qual não possui ferramental</w:t>
      </w:r>
      <w:r w:rsidR="00232500" w:rsidRPr="003F23AD">
        <w:rPr>
          <w:rFonts w:cstheme="minorHAnsi"/>
          <w:sz w:val="24"/>
          <w:szCs w:val="24"/>
        </w:rPr>
        <w:t xml:space="preserve"> </w:t>
      </w:r>
      <w:r w:rsidRPr="003F23AD">
        <w:rPr>
          <w:rFonts w:cstheme="minorHAnsi"/>
          <w:sz w:val="24"/>
          <w:szCs w:val="24"/>
        </w:rPr>
        <w:t>necessário para a realização deste serviço em se tratando de serviço comum sem aplicação de técnicas</w:t>
      </w:r>
      <w:r w:rsidR="00232500" w:rsidRPr="003F23AD">
        <w:rPr>
          <w:rFonts w:cstheme="minorHAnsi"/>
          <w:sz w:val="24"/>
          <w:szCs w:val="24"/>
        </w:rPr>
        <w:t xml:space="preserve"> </w:t>
      </w:r>
      <w:r w:rsidRPr="003F23AD">
        <w:rPr>
          <w:rFonts w:cstheme="minorHAnsi"/>
          <w:sz w:val="24"/>
          <w:szCs w:val="24"/>
        </w:rPr>
        <w:t>inéditas para este Órgão.</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Fica a cargo da contratada a instalação/ montagem e desinstalação/ desmontagem de todo o</w:t>
      </w:r>
      <w:r w:rsidR="00232500" w:rsidRPr="003F23AD">
        <w:rPr>
          <w:rFonts w:cstheme="minorHAnsi"/>
          <w:sz w:val="24"/>
          <w:szCs w:val="24"/>
        </w:rPr>
        <w:t xml:space="preserve"> </w:t>
      </w:r>
      <w:r w:rsidRPr="003F23AD">
        <w:rPr>
          <w:rFonts w:cstheme="minorHAnsi"/>
          <w:sz w:val="24"/>
          <w:szCs w:val="24"/>
        </w:rPr>
        <w:t>equipamento disponibilizado, que deverá ser realizado por pessoal técnico especializado.</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A contratada deverá disponibilizar pessoal especializado para realizar o acompanhamento,</w:t>
      </w:r>
      <w:r w:rsidR="00232500" w:rsidRPr="003F23AD">
        <w:rPr>
          <w:rFonts w:cstheme="minorHAnsi"/>
          <w:sz w:val="24"/>
          <w:szCs w:val="24"/>
        </w:rPr>
        <w:t xml:space="preserve"> </w:t>
      </w:r>
      <w:r w:rsidRPr="003F23AD">
        <w:rPr>
          <w:rFonts w:cstheme="minorHAnsi"/>
          <w:sz w:val="24"/>
          <w:szCs w:val="24"/>
        </w:rPr>
        <w:t>manutenção e reposição dos equipamentos e materiais fornecidos e locados.</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Deverão conter nos preços ofertados todos os encargos, impostos e taxas pertinentes, bem como</w:t>
      </w:r>
      <w:r w:rsidR="00232500" w:rsidRPr="003F23AD">
        <w:rPr>
          <w:rFonts w:cstheme="minorHAnsi"/>
          <w:sz w:val="24"/>
          <w:szCs w:val="24"/>
        </w:rPr>
        <w:t xml:space="preserve"> </w:t>
      </w:r>
      <w:r w:rsidRPr="003F23AD">
        <w:rPr>
          <w:rFonts w:cstheme="minorHAnsi"/>
          <w:sz w:val="24"/>
          <w:szCs w:val="24"/>
        </w:rPr>
        <w:t>descolamentos e fretes.</w:t>
      </w:r>
    </w:p>
    <w:p w:rsidR="000D6DEC" w:rsidRPr="003F23AD" w:rsidRDefault="000D6DEC" w:rsidP="00232500">
      <w:pPr>
        <w:pStyle w:val="PargrafodaLista"/>
        <w:numPr>
          <w:ilvl w:val="1"/>
          <w:numId w:val="1"/>
        </w:numPr>
        <w:jc w:val="both"/>
        <w:rPr>
          <w:rFonts w:cstheme="minorHAnsi"/>
          <w:sz w:val="24"/>
          <w:szCs w:val="24"/>
        </w:rPr>
      </w:pPr>
      <w:r w:rsidRPr="003F23AD">
        <w:rPr>
          <w:rFonts w:cstheme="minorHAnsi"/>
          <w:sz w:val="24"/>
          <w:szCs w:val="24"/>
        </w:rPr>
        <w:t>Declaração do licitante de que tem pleno conhecimento das condições necessárias para a prestação</w:t>
      </w:r>
      <w:r w:rsidR="00232500" w:rsidRPr="003F23AD">
        <w:rPr>
          <w:rFonts w:cstheme="minorHAnsi"/>
          <w:sz w:val="24"/>
          <w:szCs w:val="24"/>
        </w:rPr>
        <w:t xml:space="preserve"> </w:t>
      </w:r>
      <w:r w:rsidRPr="003F23AD">
        <w:rPr>
          <w:rFonts w:cstheme="minorHAnsi"/>
          <w:sz w:val="24"/>
          <w:szCs w:val="24"/>
        </w:rPr>
        <w:t>do serviço.</w:t>
      </w:r>
    </w:p>
    <w:p w:rsidR="000D6DEC" w:rsidRPr="003F23AD" w:rsidRDefault="000D6DEC" w:rsidP="000D6DEC">
      <w:pPr>
        <w:pStyle w:val="PargrafodaLista"/>
        <w:rPr>
          <w:rFonts w:cstheme="minorHAnsi"/>
          <w:sz w:val="24"/>
          <w:szCs w:val="24"/>
        </w:rPr>
      </w:pPr>
    </w:p>
    <w:p w:rsidR="000D6DEC" w:rsidRPr="003F23AD" w:rsidRDefault="000D6DEC" w:rsidP="000D6DEC">
      <w:pPr>
        <w:pStyle w:val="PargrafodaLista"/>
        <w:rPr>
          <w:rFonts w:cstheme="minorHAnsi"/>
          <w:sz w:val="24"/>
          <w:szCs w:val="24"/>
        </w:rPr>
      </w:pPr>
    </w:p>
    <w:p w:rsidR="00D7089C" w:rsidRPr="003F23AD" w:rsidRDefault="00896AE9" w:rsidP="00D7089C">
      <w:pPr>
        <w:pStyle w:val="PargrafodaLista"/>
        <w:numPr>
          <w:ilvl w:val="0"/>
          <w:numId w:val="1"/>
        </w:numPr>
        <w:rPr>
          <w:rFonts w:cstheme="minorHAnsi"/>
          <w:sz w:val="24"/>
          <w:szCs w:val="24"/>
        </w:rPr>
      </w:pPr>
      <w:r w:rsidRPr="003F23AD">
        <w:rPr>
          <w:rFonts w:cstheme="minorHAnsi"/>
          <w:sz w:val="24"/>
          <w:szCs w:val="24"/>
        </w:rPr>
        <w:t>LEVANTAMENTO DE MERCADO</w:t>
      </w:r>
    </w:p>
    <w:p w:rsidR="00D7089C" w:rsidRPr="003F23AD" w:rsidRDefault="00D7089C" w:rsidP="00D7089C">
      <w:pPr>
        <w:pStyle w:val="PargrafodaLista"/>
        <w:ind w:left="360"/>
        <w:rPr>
          <w:rFonts w:cstheme="minorHAnsi"/>
          <w:sz w:val="24"/>
          <w:szCs w:val="24"/>
        </w:rPr>
      </w:pPr>
    </w:p>
    <w:p w:rsidR="00414F5D" w:rsidRPr="003F23AD" w:rsidRDefault="00232500" w:rsidP="001C2C59">
      <w:pPr>
        <w:pStyle w:val="PargrafodaLista"/>
        <w:numPr>
          <w:ilvl w:val="1"/>
          <w:numId w:val="1"/>
        </w:numPr>
        <w:jc w:val="both"/>
        <w:rPr>
          <w:rFonts w:cstheme="minorHAnsi"/>
          <w:sz w:val="24"/>
          <w:szCs w:val="24"/>
        </w:rPr>
      </w:pPr>
      <w:r w:rsidRPr="003F23AD">
        <w:rPr>
          <w:rFonts w:cstheme="minorHAnsi"/>
          <w:sz w:val="24"/>
          <w:szCs w:val="24"/>
        </w:rPr>
        <w:t>Serviço comum não-continuado</w:t>
      </w:r>
      <w:r w:rsidR="005D3952" w:rsidRPr="003F23AD">
        <w:rPr>
          <w:rFonts w:cstheme="minorHAnsi"/>
          <w:sz w:val="24"/>
          <w:szCs w:val="24"/>
        </w:rPr>
        <w:t>. A solicitação deste Estudo acompanhará as especificações usuais de mercado</w:t>
      </w:r>
      <w:r w:rsidR="00414F5D" w:rsidRPr="003F23AD">
        <w:rPr>
          <w:rFonts w:cstheme="minorHAnsi"/>
          <w:sz w:val="24"/>
          <w:szCs w:val="24"/>
        </w:rPr>
        <w:t>, respeitando as características do navio em que será realizada a instalação do container</w:t>
      </w:r>
      <w:r w:rsidR="005D3952" w:rsidRPr="003F23AD">
        <w:rPr>
          <w:rFonts w:cstheme="minorHAnsi"/>
          <w:sz w:val="24"/>
          <w:szCs w:val="24"/>
        </w:rPr>
        <w:t>.</w:t>
      </w:r>
    </w:p>
    <w:p w:rsidR="00D7089C" w:rsidRPr="003F23AD" w:rsidRDefault="000D7E12" w:rsidP="001C2C59">
      <w:pPr>
        <w:pStyle w:val="PargrafodaLista"/>
        <w:numPr>
          <w:ilvl w:val="1"/>
          <w:numId w:val="1"/>
        </w:numPr>
        <w:jc w:val="both"/>
        <w:rPr>
          <w:rFonts w:cstheme="minorHAnsi"/>
          <w:sz w:val="24"/>
          <w:szCs w:val="24"/>
        </w:rPr>
      </w:pPr>
      <w:r w:rsidRPr="003F23AD">
        <w:rPr>
          <w:rFonts w:cstheme="minorHAnsi"/>
          <w:sz w:val="24"/>
          <w:szCs w:val="24"/>
        </w:rPr>
        <w:t>A pesquisa não pô</w:t>
      </w:r>
      <w:r w:rsidR="00414F5D" w:rsidRPr="003F23AD">
        <w:rPr>
          <w:rFonts w:cstheme="minorHAnsi"/>
          <w:sz w:val="24"/>
          <w:szCs w:val="24"/>
        </w:rPr>
        <w:t>de ser feita por contratações similares e consulta ao Painel de Preços</w:t>
      </w:r>
      <w:r w:rsidRPr="003F23AD">
        <w:rPr>
          <w:rFonts w:cstheme="minorHAnsi"/>
          <w:sz w:val="24"/>
          <w:szCs w:val="24"/>
        </w:rPr>
        <w:t>, de acordo com o preceituado</w:t>
      </w:r>
      <w:r w:rsidR="001C2C59" w:rsidRPr="003F23AD">
        <w:rPr>
          <w:rFonts w:cstheme="minorHAnsi"/>
          <w:sz w:val="24"/>
          <w:szCs w:val="24"/>
        </w:rPr>
        <w:t xml:space="preserve"> nos itens I e II do art. 5º da</w:t>
      </w:r>
      <w:r w:rsidRPr="003F23AD">
        <w:rPr>
          <w:rFonts w:cstheme="minorHAnsi"/>
          <w:sz w:val="24"/>
          <w:szCs w:val="24"/>
        </w:rPr>
        <w:t xml:space="preserve"> Instrução Normativa nº. 73/2020 do Secretário de Gestão da Secretaria Especial de Desburocratização, Gestão e Governo Digital do Ministério da Economia, </w:t>
      </w:r>
      <w:r w:rsidR="00414F5D" w:rsidRPr="003F23AD">
        <w:rPr>
          <w:rFonts w:cstheme="minorHAnsi"/>
          <w:sz w:val="24"/>
          <w:szCs w:val="24"/>
        </w:rPr>
        <w:t>devido à especificidade do objeto em questão</w:t>
      </w:r>
      <w:r w:rsidR="005D3952" w:rsidRPr="003F23AD">
        <w:rPr>
          <w:rFonts w:cstheme="minorHAnsi"/>
          <w:sz w:val="24"/>
          <w:szCs w:val="24"/>
        </w:rPr>
        <w:t>.</w:t>
      </w:r>
      <w:r w:rsidR="00414F5D" w:rsidRPr="003F23AD">
        <w:rPr>
          <w:rFonts w:cstheme="minorHAnsi"/>
          <w:sz w:val="24"/>
          <w:szCs w:val="24"/>
        </w:rPr>
        <w:t xml:space="preserve"> O objeto é a instalação de container de vários tipos, </w:t>
      </w:r>
      <w:proofErr w:type="gramStart"/>
      <w:r w:rsidR="00414F5D" w:rsidRPr="003F23AD">
        <w:rPr>
          <w:rFonts w:cstheme="minorHAnsi"/>
          <w:sz w:val="24"/>
          <w:szCs w:val="24"/>
        </w:rPr>
        <w:t>à</w:t>
      </w:r>
      <w:proofErr w:type="gramEnd"/>
      <w:r w:rsidR="00414F5D" w:rsidRPr="003F23AD">
        <w:rPr>
          <w:rFonts w:cstheme="minorHAnsi"/>
          <w:sz w:val="24"/>
          <w:szCs w:val="24"/>
        </w:rPr>
        <w:t xml:space="preserve"> bordo de duas classes de navios distintas, e embora o aluguel em si do contêiner seja padronizado no mercado, a instalação, tran</w:t>
      </w:r>
      <w:r w:rsidRPr="003F23AD">
        <w:rPr>
          <w:rFonts w:cstheme="minorHAnsi"/>
          <w:sz w:val="24"/>
          <w:szCs w:val="24"/>
        </w:rPr>
        <w:t>sporte e manutenção acompanharão</w:t>
      </w:r>
      <w:r w:rsidR="00414F5D" w:rsidRPr="003F23AD">
        <w:rPr>
          <w:rFonts w:cstheme="minorHAnsi"/>
          <w:sz w:val="24"/>
          <w:szCs w:val="24"/>
        </w:rPr>
        <w:t xml:space="preserve"> as necessidades técnicas e logísticas de cada classe de navio e sua localização geográfica (no caso do transporte do material locado).</w:t>
      </w:r>
    </w:p>
    <w:p w:rsidR="000D7E12" w:rsidRPr="003F23AD" w:rsidRDefault="000D7E12" w:rsidP="001C2C59">
      <w:pPr>
        <w:pStyle w:val="PargrafodaLista"/>
        <w:numPr>
          <w:ilvl w:val="1"/>
          <w:numId w:val="1"/>
        </w:numPr>
        <w:jc w:val="both"/>
        <w:rPr>
          <w:rFonts w:cstheme="minorHAnsi"/>
          <w:sz w:val="24"/>
          <w:szCs w:val="24"/>
        </w:rPr>
      </w:pPr>
      <w:r w:rsidRPr="003F23AD">
        <w:rPr>
          <w:rFonts w:cstheme="minorHAnsi"/>
          <w:sz w:val="24"/>
          <w:szCs w:val="24"/>
        </w:rPr>
        <w:t xml:space="preserve">Portanto </w:t>
      </w:r>
      <w:r w:rsidR="001C2C59" w:rsidRPr="003F23AD">
        <w:rPr>
          <w:rFonts w:cstheme="minorHAnsi"/>
          <w:sz w:val="24"/>
          <w:szCs w:val="24"/>
        </w:rPr>
        <w:t>a pesquisa se valerá de cotação</w:t>
      </w:r>
      <w:r w:rsidRPr="003F23AD">
        <w:rPr>
          <w:rFonts w:cstheme="minorHAnsi"/>
          <w:sz w:val="24"/>
          <w:szCs w:val="24"/>
        </w:rPr>
        <w:t xml:space="preserve"> direta com fornecedores do ramo, mediante solicitação formal, atendendo ao disposto no item </w:t>
      </w:r>
      <w:r w:rsidR="001C2C59" w:rsidRPr="003F23AD">
        <w:rPr>
          <w:rFonts w:cstheme="minorHAnsi"/>
          <w:sz w:val="24"/>
          <w:szCs w:val="24"/>
        </w:rPr>
        <w:t xml:space="preserve">IV do art. 5º da Instrução Normativa nº. 73/2020 do Secretário de Gestão da Secretaria </w:t>
      </w:r>
      <w:r w:rsidR="001C2C59" w:rsidRPr="003F23AD">
        <w:rPr>
          <w:rFonts w:cstheme="minorHAnsi"/>
          <w:sz w:val="24"/>
          <w:szCs w:val="24"/>
        </w:rPr>
        <w:lastRenderedPageBreak/>
        <w:t>Especial de Desburocratização, Gestão e Governo Digital do Ministério da Economia.</w:t>
      </w:r>
    </w:p>
    <w:p w:rsidR="003F23AD" w:rsidRDefault="005D3952" w:rsidP="003F23AD">
      <w:pPr>
        <w:pStyle w:val="PargrafodaLista"/>
        <w:numPr>
          <w:ilvl w:val="1"/>
          <w:numId w:val="1"/>
        </w:numPr>
        <w:jc w:val="both"/>
        <w:rPr>
          <w:rFonts w:cstheme="minorHAnsi"/>
          <w:sz w:val="24"/>
          <w:szCs w:val="24"/>
        </w:rPr>
      </w:pPr>
      <w:r w:rsidRPr="0081076F">
        <w:rPr>
          <w:rFonts w:cstheme="minorHAnsi"/>
          <w:sz w:val="24"/>
          <w:szCs w:val="24"/>
        </w:rPr>
        <w:t>Foi atestado que o material solicitado pode ser fornecido nas especificações determinadas por este Estudo.</w:t>
      </w:r>
    </w:p>
    <w:p w:rsidR="0081076F" w:rsidRPr="0081076F" w:rsidRDefault="0081076F" w:rsidP="0081076F">
      <w:pPr>
        <w:pStyle w:val="PargrafodaLista"/>
        <w:ind w:left="792"/>
        <w:jc w:val="both"/>
        <w:rPr>
          <w:rFonts w:cstheme="minorHAnsi"/>
          <w:sz w:val="24"/>
          <w:szCs w:val="24"/>
        </w:rPr>
      </w:pPr>
    </w:p>
    <w:p w:rsidR="001C2C59" w:rsidRPr="003F23AD" w:rsidRDefault="001C2C59" w:rsidP="001C2C59">
      <w:pPr>
        <w:pStyle w:val="PargrafodaLista"/>
        <w:numPr>
          <w:ilvl w:val="0"/>
          <w:numId w:val="1"/>
        </w:numPr>
        <w:rPr>
          <w:rFonts w:cstheme="minorHAnsi"/>
          <w:sz w:val="24"/>
          <w:szCs w:val="24"/>
        </w:rPr>
      </w:pPr>
      <w:r w:rsidRPr="003F23AD">
        <w:rPr>
          <w:rFonts w:cstheme="minorHAnsi"/>
          <w:sz w:val="24"/>
          <w:szCs w:val="24"/>
        </w:rPr>
        <w:t>METODOLOGIA DA PESQUISA DE PREÇOS</w:t>
      </w:r>
    </w:p>
    <w:p w:rsidR="001C2C59" w:rsidRPr="003F23AD" w:rsidRDefault="001C2C59" w:rsidP="001C2C59">
      <w:pPr>
        <w:pStyle w:val="PargrafodaLista"/>
        <w:ind w:left="360"/>
        <w:rPr>
          <w:rFonts w:cstheme="minorHAnsi"/>
          <w:sz w:val="24"/>
          <w:szCs w:val="24"/>
        </w:rPr>
      </w:pPr>
    </w:p>
    <w:p w:rsidR="001C2C59" w:rsidRPr="003F23AD" w:rsidRDefault="001C2C59" w:rsidP="001C2C59">
      <w:pPr>
        <w:pStyle w:val="PargrafodaLista"/>
        <w:numPr>
          <w:ilvl w:val="1"/>
          <w:numId w:val="1"/>
        </w:numPr>
        <w:jc w:val="both"/>
        <w:rPr>
          <w:rFonts w:cstheme="minorHAnsi"/>
          <w:sz w:val="24"/>
          <w:szCs w:val="24"/>
        </w:rPr>
      </w:pPr>
      <w:r w:rsidRPr="003F23AD">
        <w:rPr>
          <w:rFonts w:cstheme="minorHAnsi"/>
          <w:sz w:val="24"/>
          <w:szCs w:val="24"/>
        </w:rPr>
        <w:t xml:space="preserve">A metodologia adotada para determinação </w:t>
      </w:r>
      <w:r w:rsidR="00427F53">
        <w:rPr>
          <w:rFonts w:cstheme="minorHAnsi"/>
          <w:sz w:val="24"/>
          <w:szCs w:val="24"/>
        </w:rPr>
        <w:t xml:space="preserve">do Preço Máximo Aceitável foi o valor mínimo </w:t>
      </w:r>
      <w:r w:rsidRPr="003F23AD">
        <w:rPr>
          <w:rFonts w:cstheme="minorHAnsi"/>
          <w:sz w:val="24"/>
          <w:szCs w:val="24"/>
        </w:rPr>
        <w:t>de preços dos orçamentos recebidos de empresas que corresponderam aos pedidos de orçamento.</w:t>
      </w:r>
    </w:p>
    <w:p w:rsidR="001C2C59" w:rsidRPr="003F23AD" w:rsidRDefault="001C2C59" w:rsidP="001C2C59">
      <w:pPr>
        <w:pStyle w:val="PargrafodaLista"/>
        <w:numPr>
          <w:ilvl w:val="1"/>
          <w:numId w:val="1"/>
        </w:numPr>
        <w:jc w:val="both"/>
        <w:rPr>
          <w:rFonts w:cstheme="minorHAnsi"/>
          <w:sz w:val="24"/>
          <w:szCs w:val="24"/>
        </w:rPr>
      </w:pPr>
      <w:r w:rsidRPr="003F23AD">
        <w:rPr>
          <w:rFonts w:cstheme="minorHAnsi"/>
          <w:sz w:val="24"/>
          <w:szCs w:val="24"/>
        </w:rPr>
        <w:t>Devido à especificidade do objeto em questão não foi possível adotar o preconizado nos incisos I e II do art. 5º da Instrução Normativa nº 73 SEGES/MPDG. Foi adotada a orientação do inciso IV.</w:t>
      </w:r>
    </w:p>
    <w:p w:rsidR="001C2C59" w:rsidRPr="003F23AD" w:rsidRDefault="001C2C59" w:rsidP="001C2C59">
      <w:pPr>
        <w:pStyle w:val="PargrafodaLista"/>
        <w:numPr>
          <w:ilvl w:val="1"/>
          <w:numId w:val="1"/>
        </w:numPr>
        <w:jc w:val="both"/>
        <w:rPr>
          <w:rFonts w:cstheme="minorHAnsi"/>
          <w:sz w:val="24"/>
          <w:szCs w:val="24"/>
        </w:rPr>
      </w:pPr>
      <w:r w:rsidRPr="003F23AD">
        <w:rPr>
          <w:rFonts w:cstheme="minorHAnsi"/>
          <w:sz w:val="24"/>
          <w:szCs w:val="24"/>
        </w:rPr>
        <w:t>No Mapa Comparativo de Preços está demonstrado o método e a média dos preços resultante da metodologia adotada. Constam em anexo também os orçamentos enviados pelas empresas fornecedoras dos serviços</w:t>
      </w:r>
      <w:r w:rsidR="005A23C5" w:rsidRPr="003F23AD">
        <w:rPr>
          <w:rFonts w:cstheme="minorHAnsi"/>
          <w:sz w:val="24"/>
          <w:szCs w:val="24"/>
        </w:rPr>
        <w:t xml:space="preserve"> e os e-mails de contato</w:t>
      </w:r>
      <w:r w:rsidRPr="003F23AD">
        <w:rPr>
          <w:rFonts w:cstheme="minorHAnsi"/>
          <w:sz w:val="24"/>
          <w:szCs w:val="24"/>
        </w:rPr>
        <w:t>.</w:t>
      </w:r>
      <w:r w:rsidR="005A23C5" w:rsidRPr="003F23AD">
        <w:rPr>
          <w:rFonts w:cstheme="minorHAnsi"/>
          <w:sz w:val="24"/>
          <w:szCs w:val="24"/>
        </w:rPr>
        <w:t xml:space="preserve"> Foi disponibilizada também relação com todas as empresas consultadas.</w:t>
      </w:r>
    </w:p>
    <w:p w:rsidR="001C2C59" w:rsidRPr="003F23AD" w:rsidRDefault="001C2C59" w:rsidP="001C2C59">
      <w:pPr>
        <w:pStyle w:val="PargrafodaLista"/>
        <w:ind w:left="792"/>
        <w:jc w:val="both"/>
        <w:rPr>
          <w:rFonts w:cstheme="minorHAnsi"/>
          <w:sz w:val="24"/>
          <w:szCs w:val="24"/>
        </w:rPr>
      </w:pPr>
    </w:p>
    <w:p w:rsidR="001C2C59" w:rsidRPr="003F23AD" w:rsidRDefault="001C2C59" w:rsidP="001C2C59">
      <w:pPr>
        <w:pStyle w:val="PargrafodaLista"/>
        <w:numPr>
          <w:ilvl w:val="0"/>
          <w:numId w:val="1"/>
        </w:numPr>
        <w:jc w:val="both"/>
        <w:rPr>
          <w:rFonts w:cstheme="minorHAnsi"/>
          <w:sz w:val="24"/>
          <w:szCs w:val="24"/>
        </w:rPr>
      </w:pPr>
      <w:r w:rsidRPr="003F23AD">
        <w:rPr>
          <w:rFonts w:cstheme="minorHAnsi"/>
          <w:sz w:val="24"/>
          <w:szCs w:val="24"/>
        </w:rPr>
        <w:t>DESCRIÇÃO DA SOLUÇÃO COMO UM TODO</w:t>
      </w:r>
    </w:p>
    <w:p w:rsidR="001C2C59" w:rsidRPr="003F23AD" w:rsidRDefault="001C2C59" w:rsidP="001C2C59">
      <w:pPr>
        <w:pStyle w:val="PargrafodaLista"/>
        <w:ind w:left="360"/>
        <w:jc w:val="both"/>
        <w:rPr>
          <w:rFonts w:cstheme="minorHAnsi"/>
          <w:sz w:val="24"/>
          <w:szCs w:val="24"/>
        </w:rPr>
      </w:pPr>
    </w:p>
    <w:p w:rsidR="001C2C59" w:rsidRPr="003F23AD" w:rsidRDefault="001C2C59" w:rsidP="001C2C59">
      <w:pPr>
        <w:pStyle w:val="PargrafodaLista"/>
        <w:numPr>
          <w:ilvl w:val="1"/>
          <w:numId w:val="1"/>
        </w:numPr>
        <w:jc w:val="both"/>
        <w:rPr>
          <w:rFonts w:cstheme="minorHAnsi"/>
          <w:sz w:val="24"/>
          <w:szCs w:val="24"/>
        </w:rPr>
      </w:pPr>
      <w:r w:rsidRPr="003F23AD">
        <w:rPr>
          <w:rFonts w:cstheme="minorHAnsi"/>
          <w:sz w:val="24"/>
          <w:szCs w:val="24"/>
        </w:rPr>
        <w:t xml:space="preserve">As duas soluções encontradas foram </w:t>
      </w:r>
      <w:proofErr w:type="gramStart"/>
      <w:r w:rsidRPr="003F23AD">
        <w:rPr>
          <w:rFonts w:cstheme="minorHAnsi"/>
          <w:sz w:val="24"/>
          <w:szCs w:val="24"/>
        </w:rPr>
        <w:t>a</w:t>
      </w:r>
      <w:proofErr w:type="gramEnd"/>
      <w:r w:rsidRPr="003F23AD">
        <w:rPr>
          <w:rFonts w:cstheme="minorHAnsi"/>
          <w:sz w:val="24"/>
          <w:szCs w:val="24"/>
        </w:rPr>
        <w:t xml:space="preserve"> abertura de processo de Pregão Eletrônico por Registro de Preços ou manifestação de interesse em processos de outros órgãos, aproveitando assim a economia de escala e o processo já iniciado, levando em consideração que o material solicitado é de fácil padronização.</w:t>
      </w:r>
    </w:p>
    <w:p w:rsidR="001C2C59" w:rsidRPr="003F23AD" w:rsidRDefault="001C2C59" w:rsidP="001C2C59">
      <w:pPr>
        <w:pStyle w:val="PargrafodaLista"/>
        <w:numPr>
          <w:ilvl w:val="1"/>
          <w:numId w:val="1"/>
        </w:numPr>
        <w:jc w:val="both"/>
        <w:rPr>
          <w:rFonts w:cstheme="minorHAnsi"/>
          <w:sz w:val="24"/>
          <w:szCs w:val="24"/>
        </w:rPr>
      </w:pPr>
      <w:r w:rsidRPr="003F23AD">
        <w:rPr>
          <w:rFonts w:cstheme="minorHAnsi"/>
          <w:sz w:val="24"/>
          <w:szCs w:val="24"/>
        </w:rPr>
        <w:t>Embora a participação seja uma opção de baixa carga administrativa, provavelmente não atenderá a demanda devido à especificidade dos serviços pretendidos.</w:t>
      </w:r>
    </w:p>
    <w:p w:rsidR="008804F0" w:rsidRPr="003F23AD" w:rsidRDefault="008804F0" w:rsidP="001C2C59">
      <w:pPr>
        <w:pStyle w:val="PargrafodaLista"/>
        <w:numPr>
          <w:ilvl w:val="1"/>
          <w:numId w:val="1"/>
        </w:numPr>
        <w:jc w:val="both"/>
        <w:rPr>
          <w:rFonts w:cstheme="minorHAnsi"/>
          <w:sz w:val="24"/>
          <w:szCs w:val="24"/>
        </w:rPr>
      </w:pPr>
      <w:r w:rsidRPr="003F23AD">
        <w:rPr>
          <w:rFonts w:cstheme="minorHAnsi"/>
          <w:sz w:val="24"/>
          <w:szCs w:val="24"/>
        </w:rPr>
        <w:t>Portanto optou-se pela realização de Pregão Eletrônico próprio desta Organização Militar.</w:t>
      </w:r>
    </w:p>
    <w:p w:rsidR="001C2C59" w:rsidRPr="003F23AD" w:rsidRDefault="001C2C59" w:rsidP="001C2C59">
      <w:pPr>
        <w:pStyle w:val="PargrafodaLista"/>
        <w:ind w:left="792"/>
        <w:jc w:val="both"/>
        <w:rPr>
          <w:rFonts w:cstheme="minorHAnsi"/>
          <w:sz w:val="24"/>
          <w:szCs w:val="24"/>
        </w:rPr>
      </w:pPr>
    </w:p>
    <w:p w:rsidR="001C2C59" w:rsidRPr="003F23AD" w:rsidRDefault="00896AE9" w:rsidP="001C2C59">
      <w:pPr>
        <w:pStyle w:val="PargrafodaLista"/>
        <w:numPr>
          <w:ilvl w:val="0"/>
          <w:numId w:val="1"/>
        </w:numPr>
        <w:jc w:val="both"/>
        <w:rPr>
          <w:rFonts w:cstheme="minorHAnsi"/>
          <w:sz w:val="24"/>
          <w:szCs w:val="24"/>
        </w:rPr>
      </w:pPr>
      <w:r w:rsidRPr="003F23AD">
        <w:rPr>
          <w:rFonts w:cstheme="minorHAnsi"/>
          <w:sz w:val="24"/>
          <w:szCs w:val="24"/>
        </w:rPr>
        <w:t>ESTIMATIVA DAS QUANTIDADES A SEREM CONTRATADAS</w:t>
      </w:r>
    </w:p>
    <w:p w:rsidR="001C2C59" w:rsidRPr="003F23AD" w:rsidRDefault="001C2C59" w:rsidP="001C2C59">
      <w:pPr>
        <w:pStyle w:val="PargrafodaLista"/>
        <w:ind w:left="360"/>
        <w:jc w:val="both"/>
        <w:rPr>
          <w:rFonts w:cstheme="minorHAnsi"/>
          <w:sz w:val="24"/>
          <w:szCs w:val="24"/>
        </w:rPr>
      </w:pPr>
    </w:p>
    <w:p w:rsidR="00427F53" w:rsidRDefault="00EF155B" w:rsidP="001C2C59">
      <w:pPr>
        <w:pStyle w:val="PargrafodaLista"/>
        <w:numPr>
          <w:ilvl w:val="1"/>
          <w:numId w:val="1"/>
        </w:numPr>
        <w:jc w:val="both"/>
        <w:rPr>
          <w:rFonts w:cstheme="minorHAnsi"/>
          <w:sz w:val="24"/>
          <w:szCs w:val="24"/>
        </w:rPr>
      </w:pPr>
      <w:r w:rsidRPr="003F23AD">
        <w:rPr>
          <w:rFonts w:cstheme="minorHAnsi"/>
          <w:sz w:val="24"/>
          <w:szCs w:val="24"/>
        </w:rPr>
        <w:t xml:space="preserve">Foi </w:t>
      </w:r>
      <w:proofErr w:type="gramStart"/>
      <w:r w:rsidRPr="003F23AD">
        <w:rPr>
          <w:rFonts w:cstheme="minorHAnsi"/>
          <w:sz w:val="24"/>
          <w:szCs w:val="24"/>
        </w:rPr>
        <w:t>levantado</w:t>
      </w:r>
      <w:proofErr w:type="gramEnd"/>
      <w:r w:rsidRPr="003F23AD">
        <w:rPr>
          <w:rFonts w:cstheme="minorHAnsi"/>
          <w:sz w:val="24"/>
          <w:szCs w:val="24"/>
        </w:rPr>
        <w:t xml:space="preserve"> pela</w:t>
      </w:r>
      <w:r w:rsidR="00427F53">
        <w:rPr>
          <w:rFonts w:cstheme="minorHAnsi"/>
          <w:sz w:val="24"/>
          <w:szCs w:val="24"/>
        </w:rPr>
        <w:t xml:space="preserve"> Divisão de Convés a necessidade para realizar uma comissão de apoio ao POIT.</w:t>
      </w:r>
    </w:p>
    <w:p w:rsidR="00EF155B" w:rsidRPr="003F23AD" w:rsidRDefault="008E3502" w:rsidP="001C2C59">
      <w:pPr>
        <w:pStyle w:val="PargrafodaLista"/>
        <w:numPr>
          <w:ilvl w:val="1"/>
          <w:numId w:val="1"/>
        </w:numPr>
        <w:jc w:val="both"/>
        <w:rPr>
          <w:rFonts w:cstheme="minorHAnsi"/>
          <w:sz w:val="24"/>
          <w:szCs w:val="24"/>
        </w:rPr>
      </w:pPr>
      <w:r w:rsidRPr="003F23AD">
        <w:rPr>
          <w:rFonts w:cstheme="minorHAnsi"/>
          <w:sz w:val="24"/>
          <w:szCs w:val="24"/>
        </w:rPr>
        <w:t>Segue planilha abaixo com o quantitativo</w:t>
      </w:r>
      <w:r w:rsidR="00427F53">
        <w:rPr>
          <w:rFonts w:cstheme="minorHAnsi"/>
          <w:sz w:val="24"/>
          <w:szCs w:val="24"/>
        </w:rPr>
        <w:t>:</w:t>
      </w:r>
    </w:p>
    <w:tbl>
      <w:tblPr>
        <w:tblW w:w="5904" w:type="pct"/>
        <w:tblInd w:w="-923" w:type="dxa"/>
        <w:tblCellMar>
          <w:left w:w="70" w:type="dxa"/>
          <w:right w:w="70" w:type="dxa"/>
        </w:tblCellMar>
        <w:tblLook w:val="04A0"/>
      </w:tblPr>
      <w:tblGrid>
        <w:gridCol w:w="396"/>
        <w:gridCol w:w="1733"/>
        <w:gridCol w:w="8"/>
        <w:gridCol w:w="2895"/>
        <w:gridCol w:w="1053"/>
        <w:gridCol w:w="35"/>
        <w:gridCol w:w="1678"/>
        <w:gridCol w:w="35"/>
        <w:gridCol w:w="2374"/>
      </w:tblGrid>
      <w:tr w:rsidR="008E3502" w:rsidRPr="001765A1" w:rsidTr="00427F53">
        <w:trPr>
          <w:trHeight w:val="30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502" w:rsidRPr="001765A1" w:rsidRDefault="008E3502" w:rsidP="008E3502">
            <w:pPr>
              <w:spacing w:after="0" w:line="240" w:lineRule="auto"/>
              <w:jc w:val="center"/>
              <w:rPr>
                <w:rFonts w:eastAsia="Times New Roman" w:cstheme="minorHAnsi"/>
                <w:color w:val="000000"/>
              </w:rPr>
            </w:pPr>
            <w:r w:rsidRPr="001765A1">
              <w:rPr>
                <w:rFonts w:eastAsia="Times New Roman" w:cstheme="minorHAnsi"/>
                <w:color w:val="000000"/>
              </w:rPr>
              <w:t>Contêiner Suíte</w:t>
            </w:r>
          </w:p>
        </w:tc>
      </w:tr>
      <w:tr w:rsidR="00427F53" w:rsidRPr="001765A1" w:rsidTr="00427F53">
        <w:trPr>
          <w:trHeight w:val="300"/>
        </w:trPr>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Nº</w:t>
            </w:r>
          </w:p>
        </w:tc>
        <w:tc>
          <w:tcPr>
            <w:tcW w:w="853"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ITEM</w:t>
            </w:r>
          </w:p>
        </w:tc>
        <w:tc>
          <w:tcPr>
            <w:tcW w:w="1418" w:type="pct"/>
            <w:tcBorders>
              <w:top w:val="nil"/>
              <w:left w:val="nil"/>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DESCRIÇÃO</w:t>
            </w:r>
          </w:p>
        </w:tc>
        <w:tc>
          <w:tcPr>
            <w:tcW w:w="533"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UF</w:t>
            </w:r>
          </w:p>
        </w:tc>
        <w:tc>
          <w:tcPr>
            <w:tcW w:w="839"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Navio de Apoio Oceânico Purus</w:t>
            </w:r>
          </w:p>
        </w:tc>
        <w:tc>
          <w:tcPr>
            <w:tcW w:w="1163"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Total</w:t>
            </w:r>
          </w:p>
        </w:tc>
      </w:tr>
      <w:tr w:rsidR="00427F53" w:rsidRPr="001765A1" w:rsidTr="00427F53">
        <w:trPr>
          <w:trHeight w:val="2552"/>
        </w:trPr>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roofErr w:type="gramStart"/>
            <w:r w:rsidRPr="001765A1">
              <w:rPr>
                <w:rFonts w:eastAsia="Times New Roman" w:cstheme="minorHAnsi"/>
                <w:color w:val="000000"/>
              </w:rPr>
              <w:lastRenderedPageBreak/>
              <w:t>1</w:t>
            </w:r>
            <w:proofErr w:type="gramEnd"/>
          </w:p>
        </w:tc>
        <w:tc>
          <w:tcPr>
            <w:tcW w:w="853"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LOCAÇÃO DE CONTEINER "SUÍTE FORRADA" 20 PÉS (UNIDADE)</w:t>
            </w:r>
          </w:p>
        </w:tc>
        <w:tc>
          <w:tcPr>
            <w:tcW w:w="1418"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3F23AD">
            <w:pPr>
              <w:spacing w:after="0" w:line="240" w:lineRule="auto"/>
              <w:jc w:val="both"/>
              <w:rPr>
                <w:rFonts w:eastAsia="Times New Roman" w:cstheme="minorHAnsi"/>
                <w:color w:val="000000"/>
              </w:rPr>
            </w:pPr>
            <w:r w:rsidRPr="001765A1">
              <w:rPr>
                <w:rFonts w:eastAsia="Times New Roman" w:cstheme="minorHAnsi"/>
                <w:color w:val="000000"/>
              </w:rPr>
              <w:t>SUITE</w:t>
            </w:r>
            <w:proofErr w:type="gramStart"/>
            <w:r w:rsidRPr="001765A1">
              <w:rPr>
                <w:rFonts w:eastAsia="Times New Roman" w:cstheme="minorHAnsi"/>
                <w:color w:val="000000"/>
              </w:rPr>
              <w:t xml:space="preserve">  </w:t>
            </w:r>
            <w:proofErr w:type="gramEnd"/>
            <w:r w:rsidRPr="001765A1">
              <w:rPr>
                <w:rFonts w:eastAsia="Times New Roman" w:cstheme="minorHAnsi"/>
                <w:color w:val="000000"/>
              </w:rPr>
              <w:t>FORRADA  20  PÉS:  MEDINDO (medidas em metros):  6.05COMP.  X</w:t>
            </w:r>
            <w:proofErr w:type="gramStart"/>
            <w:r w:rsidRPr="001765A1">
              <w:rPr>
                <w:rFonts w:eastAsia="Times New Roman" w:cstheme="minorHAnsi"/>
                <w:color w:val="000000"/>
              </w:rPr>
              <w:t xml:space="preserve">  </w:t>
            </w:r>
            <w:proofErr w:type="gramEnd"/>
            <w:r w:rsidRPr="001765A1">
              <w:rPr>
                <w:rFonts w:eastAsia="Times New Roman" w:cstheme="minorHAnsi"/>
                <w:color w:val="000000"/>
              </w:rPr>
              <w:t>2.44LARG.  X</w:t>
            </w:r>
            <w:proofErr w:type="gramStart"/>
            <w:r w:rsidRPr="001765A1">
              <w:rPr>
                <w:rFonts w:eastAsia="Times New Roman" w:cstheme="minorHAnsi"/>
                <w:color w:val="000000"/>
              </w:rPr>
              <w:t xml:space="preserve">  .</w:t>
            </w:r>
            <w:proofErr w:type="gramEnd"/>
            <w:r w:rsidRPr="001765A1">
              <w:rPr>
                <w:rFonts w:eastAsia="Times New Roman" w:cstheme="minorHAnsi"/>
                <w:color w:val="000000"/>
              </w:rPr>
              <w:t xml:space="preserve">2.59ALT -01  porta  de acesso,  02  janelas medindo  0,80  x  0,80,  02  luminárias  2X40W  ,    01  entrada  para  ar  condicionado  com  suporte  e  tomada 220volts, isolamento termo-acústico total (teto e laterais),  piso forrado, 03 tomadas elétricas 2P+T 110volts, 01  tomada  p/  telefone,  WC (banheiro):  01  pia,  01  vaso  c/  tampa,  </w:t>
            </w:r>
            <w:proofErr w:type="spellStart"/>
            <w:r w:rsidRPr="001765A1">
              <w:rPr>
                <w:rFonts w:eastAsia="Times New Roman" w:cstheme="minorHAnsi"/>
                <w:color w:val="000000"/>
              </w:rPr>
              <w:t>ferrangens</w:t>
            </w:r>
            <w:proofErr w:type="spellEnd"/>
            <w:r w:rsidRPr="001765A1">
              <w:rPr>
                <w:rFonts w:eastAsia="Times New Roman" w:cstheme="minorHAnsi"/>
                <w:color w:val="000000"/>
              </w:rPr>
              <w:t xml:space="preserve">,  01  divisória  com  porta  em  </w:t>
            </w:r>
            <w:proofErr w:type="spellStart"/>
            <w:r w:rsidRPr="001765A1">
              <w:rPr>
                <w:rFonts w:eastAsia="Times New Roman" w:cstheme="minorHAnsi"/>
                <w:color w:val="000000"/>
              </w:rPr>
              <w:t>duraplac</w:t>
            </w:r>
            <w:proofErr w:type="spellEnd"/>
            <w:r w:rsidRPr="001765A1">
              <w:rPr>
                <w:rFonts w:eastAsia="Times New Roman" w:cstheme="minorHAnsi"/>
                <w:color w:val="000000"/>
              </w:rPr>
              <w:t xml:space="preserve">,  01 luminária  2X20  (com  lâmpada),  BOX:  piso  em  chapa  xadrez  de  alumínio  e  paredes  em  </w:t>
            </w:r>
            <w:proofErr w:type="spellStart"/>
            <w:r w:rsidRPr="001765A1">
              <w:rPr>
                <w:rFonts w:eastAsia="Times New Roman" w:cstheme="minorHAnsi"/>
                <w:color w:val="000000"/>
              </w:rPr>
              <w:t>pvc</w:t>
            </w:r>
            <w:proofErr w:type="spellEnd"/>
            <w:r w:rsidRPr="001765A1">
              <w:rPr>
                <w:rFonts w:eastAsia="Times New Roman" w:cstheme="minorHAnsi"/>
                <w:color w:val="000000"/>
              </w:rPr>
              <w:t xml:space="preserve">,  01  chuveiro simples, mais ferragens, 01 luminária 2X20W, instalação elétrica BIFÁSICA e hidráulica com 01 saída de esgoto de 100mm sob o assoalho, 01 entrada de água de ¾ sob o teto instalações elétrica BIFÁSICA e hidráulica até a saída do </w:t>
            </w:r>
            <w:proofErr w:type="spellStart"/>
            <w:r w:rsidRPr="001765A1">
              <w:rPr>
                <w:rFonts w:eastAsia="Times New Roman" w:cstheme="minorHAnsi"/>
                <w:color w:val="000000"/>
              </w:rPr>
              <w:t>conteiner</w:t>
            </w:r>
            <w:proofErr w:type="spellEnd"/>
            <w:r w:rsidRPr="001765A1">
              <w:rPr>
                <w:rFonts w:eastAsia="Times New Roman" w:cstheme="minorHAnsi"/>
                <w:color w:val="000000"/>
              </w:rPr>
              <w:t xml:space="preserve">. Deve haver vedação das portas de acesso e janela do ar condicionado. Ligação elétrica </w:t>
            </w:r>
            <w:proofErr w:type="gramStart"/>
            <w:r w:rsidRPr="001765A1">
              <w:rPr>
                <w:rFonts w:eastAsia="Times New Roman" w:cstheme="minorHAnsi"/>
                <w:color w:val="000000"/>
              </w:rPr>
              <w:t>440V</w:t>
            </w:r>
            <w:proofErr w:type="gramEnd"/>
            <w:r w:rsidRPr="001765A1">
              <w:rPr>
                <w:rFonts w:eastAsia="Times New Roman" w:cstheme="minorHAnsi"/>
                <w:color w:val="000000"/>
              </w:rPr>
              <w:t xml:space="preserve"> sem neutro. Observação: Contêiner deve ser do Tipo MARÍTIMO.</w:t>
            </w:r>
          </w:p>
        </w:tc>
        <w:tc>
          <w:tcPr>
            <w:tcW w:w="533"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ALUGUEL MENSAL POR UNIDADE</w:t>
            </w:r>
          </w:p>
        </w:tc>
        <w:tc>
          <w:tcPr>
            <w:tcW w:w="839"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03</w:t>
            </w:r>
          </w:p>
        </w:tc>
        <w:tc>
          <w:tcPr>
            <w:tcW w:w="1163"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03</w:t>
            </w:r>
          </w:p>
        </w:tc>
      </w:tr>
      <w:tr w:rsidR="00427F53" w:rsidRPr="001765A1" w:rsidTr="00427F53">
        <w:trPr>
          <w:trHeight w:val="1200"/>
        </w:trPr>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roofErr w:type="gramStart"/>
            <w:r w:rsidRPr="001765A1">
              <w:rPr>
                <w:rFonts w:eastAsia="Times New Roman" w:cstheme="minorHAnsi"/>
                <w:color w:val="000000"/>
              </w:rPr>
              <w:t>2</w:t>
            </w:r>
            <w:proofErr w:type="gramEnd"/>
          </w:p>
        </w:tc>
        <w:tc>
          <w:tcPr>
            <w:tcW w:w="8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 xml:space="preserve">LOCAÇÃO DE APARELHO AR CONDICIONADO DE 18.000 </w:t>
            </w:r>
            <w:proofErr w:type="spellStart"/>
            <w:r w:rsidRPr="001765A1">
              <w:rPr>
                <w:rFonts w:eastAsia="Times New Roman" w:cstheme="minorHAnsi"/>
                <w:color w:val="000000"/>
              </w:rPr>
              <w:t>BTU'S</w:t>
            </w:r>
            <w:proofErr w:type="spellEnd"/>
            <w:r w:rsidRPr="001765A1">
              <w:rPr>
                <w:rFonts w:eastAsia="Times New Roman" w:cstheme="minorHAnsi"/>
                <w:color w:val="000000"/>
              </w:rPr>
              <w:t xml:space="preserve"> (UNIDADE)</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F53" w:rsidRPr="001765A1" w:rsidRDefault="00427F53" w:rsidP="003F23AD">
            <w:pPr>
              <w:spacing w:after="0" w:line="240" w:lineRule="auto"/>
              <w:jc w:val="both"/>
              <w:rPr>
                <w:rFonts w:eastAsia="Times New Roman" w:cstheme="minorHAnsi"/>
                <w:color w:val="000000"/>
              </w:rPr>
            </w:pPr>
            <w:r w:rsidRPr="001765A1">
              <w:rPr>
                <w:rFonts w:eastAsia="Times New Roman" w:cstheme="minorHAnsi"/>
                <w:color w:val="000000"/>
              </w:rPr>
              <w:t xml:space="preserve">Ar condicionado de janela de 18.000 </w:t>
            </w:r>
            <w:proofErr w:type="spellStart"/>
            <w:r w:rsidRPr="001765A1">
              <w:rPr>
                <w:rFonts w:eastAsia="Times New Roman" w:cstheme="minorHAnsi"/>
                <w:color w:val="000000"/>
              </w:rPr>
              <w:t>BTU's</w:t>
            </w:r>
            <w:proofErr w:type="spellEnd"/>
            <w:r w:rsidRPr="001765A1">
              <w:rPr>
                <w:rFonts w:eastAsia="Times New Roman" w:cstheme="minorHAnsi"/>
                <w:color w:val="000000"/>
              </w:rPr>
              <w:t xml:space="preserve">, com dimensões que caibam na entrada para ar condicionado citada no contêiner do Item </w:t>
            </w:r>
            <w:proofErr w:type="gramStart"/>
            <w:r w:rsidRPr="001765A1">
              <w:rPr>
                <w:rFonts w:eastAsia="Times New Roman" w:cstheme="minorHAnsi"/>
                <w:color w:val="000000"/>
              </w:rPr>
              <w:t>1</w:t>
            </w:r>
            <w:proofErr w:type="gramEnd"/>
          </w:p>
        </w:tc>
        <w:tc>
          <w:tcPr>
            <w:tcW w:w="53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ALUGUEL MENSAL POR UNIDADE</w:t>
            </w:r>
          </w:p>
        </w:tc>
        <w:tc>
          <w:tcPr>
            <w:tcW w:w="8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03</w:t>
            </w: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03</w:t>
            </w:r>
          </w:p>
        </w:tc>
      </w:tr>
      <w:tr w:rsidR="00427F53" w:rsidRPr="001765A1" w:rsidTr="00427F53">
        <w:trPr>
          <w:trHeight w:val="708"/>
        </w:trPr>
        <w:tc>
          <w:tcPr>
            <w:tcW w:w="1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roofErr w:type="gramStart"/>
            <w:r w:rsidRPr="001765A1">
              <w:rPr>
                <w:rFonts w:eastAsia="Times New Roman" w:cstheme="minorHAnsi"/>
                <w:color w:val="000000"/>
              </w:rPr>
              <w:t>3</w:t>
            </w:r>
            <w:proofErr w:type="gramEnd"/>
          </w:p>
        </w:tc>
        <w:tc>
          <w:tcPr>
            <w:tcW w:w="853" w:type="pct"/>
            <w:gridSpan w:val="2"/>
            <w:tcBorders>
              <w:top w:val="single" w:sz="4" w:space="0" w:color="auto"/>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BELICHE COM COLCHÃO (UNIDADE)</w:t>
            </w:r>
          </w:p>
        </w:tc>
        <w:tc>
          <w:tcPr>
            <w:tcW w:w="1418" w:type="pct"/>
            <w:tcBorders>
              <w:top w:val="single" w:sz="4" w:space="0" w:color="auto"/>
              <w:left w:val="nil"/>
              <w:bottom w:val="single" w:sz="4" w:space="0" w:color="auto"/>
              <w:right w:val="single" w:sz="4" w:space="0" w:color="auto"/>
            </w:tcBorders>
            <w:shd w:val="clear" w:color="auto" w:fill="auto"/>
            <w:vAlign w:val="center"/>
            <w:hideMark/>
          </w:tcPr>
          <w:p w:rsidR="00427F53" w:rsidRPr="001765A1" w:rsidRDefault="00427F53" w:rsidP="003F23AD">
            <w:pPr>
              <w:spacing w:after="0" w:line="240" w:lineRule="auto"/>
              <w:rPr>
                <w:rFonts w:eastAsia="Times New Roman" w:cstheme="minorHAnsi"/>
                <w:color w:val="000000"/>
              </w:rPr>
            </w:pPr>
            <w:r w:rsidRPr="001765A1">
              <w:rPr>
                <w:rFonts w:eastAsia="Times New Roman" w:cstheme="minorHAnsi"/>
                <w:color w:val="000000"/>
              </w:rPr>
              <w:t>Beliche com colchão. Deve ter dimensões de forma que caibam 03 (três) beliches dentro do contêiner "</w:t>
            </w:r>
            <w:proofErr w:type="spellStart"/>
            <w:r w:rsidRPr="001765A1">
              <w:rPr>
                <w:rFonts w:eastAsia="Times New Roman" w:cstheme="minorHAnsi"/>
                <w:color w:val="000000"/>
              </w:rPr>
              <w:t>Suite</w:t>
            </w:r>
            <w:proofErr w:type="spellEnd"/>
            <w:r w:rsidRPr="001765A1">
              <w:rPr>
                <w:rFonts w:eastAsia="Times New Roman" w:cstheme="minorHAnsi"/>
                <w:color w:val="000000"/>
              </w:rPr>
              <w:t xml:space="preserve"> Forrada" citado no item 01. Colchão deve ser de Densidade 33 (D33). </w:t>
            </w:r>
            <w:proofErr w:type="gramStart"/>
            <w:r w:rsidRPr="001765A1">
              <w:rPr>
                <w:rFonts w:eastAsia="Times New Roman" w:cstheme="minorHAnsi"/>
                <w:color w:val="000000"/>
              </w:rPr>
              <w:t>As beliches</w:t>
            </w:r>
            <w:proofErr w:type="gramEnd"/>
            <w:r w:rsidRPr="001765A1">
              <w:rPr>
                <w:rFonts w:eastAsia="Times New Roman" w:cstheme="minorHAnsi"/>
                <w:color w:val="000000"/>
              </w:rPr>
              <w:t xml:space="preserve"> devem ser fixadas no piso do contêiner, de forma a </w:t>
            </w:r>
            <w:r w:rsidRPr="001765A1">
              <w:rPr>
                <w:rFonts w:eastAsia="Times New Roman" w:cstheme="minorHAnsi"/>
                <w:color w:val="000000"/>
              </w:rPr>
              <w:lastRenderedPageBreak/>
              <w:t>suportar.</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lastRenderedPageBreak/>
              <w:t>ALUGUEL MENSAL POR UNIDADE</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09</w:t>
            </w:r>
          </w:p>
        </w:tc>
        <w:tc>
          <w:tcPr>
            <w:tcW w:w="1163" w:type="pct"/>
            <w:tcBorders>
              <w:top w:val="single" w:sz="4" w:space="0" w:color="auto"/>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09</w:t>
            </w:r>
          </w:p>
        </w:tc>
      </w:tr>
      <w:tr w:rsidR="00427F53" w:rsidRPr="001765A1" w:rsidTr="00427F53">
        <w:trPr>
          <w:trHeight w:val="2085"/>
        </w:trPr>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roofErr w:type="gramStart"/>
            <w:r w:rsidRPr="001765A1">
              <w:rPr>
                <w:rFonts w:eastAsia="Times New Roman" w:cstheme="minorHAnsi"/>
                <w:color w:val="000000"/>
              </w:rPr>
              <w:lastRenderedPageBreak/>
              <w:t>4</w:t>
            </w:r>
            <w:proofErr w:type="gramEnd"/>
          </w:p>
        </w:tc>
        <w:tc>
          <w:tcPr>
            <w:tcW w:w="849"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CAIXA DE DEJETOS (UNIDADE)</w:t>
            </w:r>
          </w:p>
        </w:tc>
        <w:tc>
          <w:tcPr>
            <w:tcW w:w="1422"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3F23AD">
            <w:pPr>
              <w:spacing w:after="0" w:line="240" w:lineRule="auto"/>
              <w:jc w:val="both"/>
              <w:rPr>
                <w:rFonts w:eastAsia="Times New Roman" w:cstheme="minorHAnsi"/>
                <w:color w:val="000000"/>
              </w:rPr>
            </w:pPr>
            <w:r w:rsidRPr="001765A1">
              <w:rPr>
                <w:rFonts w:eastAsia="Times New Roman" w:cstheme="minorHAnsi"/>
                <w:color w:val="000000"/>
              </w:rPr>
              <w:t>Fabricada</w:t>
            </w:r>
            <w:proofErr w:type="gramStart"/>
            <w:r w:rsidRPr="001765A1">
              <w:rPr>
                <w:rFonts w:eastAsia="Times New Roman" w:cstheme="minorHAnsi"/>
                <w:color w:val="000000"/>
              </w:rPr>
              <w:t xml:space="preserve">  </w:t>
            </w:r>
            <w:proofErr w:type="gramEnd"/>
            <w:r w:rsidRPr="001765A1">
              <w:rPr>
                <w:rFonts w:eastAsia="Times New Roman" w:cstheme="minorHAnsi"/>
                <w:color w:val="000000"/>
              </w:rPr>
              <w:t xml:space="preserve">em  perfis  laminados  de  150mm,  tanque  fabricado  em  aço  1,9mm,  tratado  em  prime  epóxi  com acabamento  em  tinta  </w:t>
            </w:r>
            <w:proofErr w:type="spellStart"/>
            <w:r w:rsidRPr="001765A1">
              <w:rPr>
                <w:rFonts w:eastAsia="Times New Roman" w:cstheme="minorHAnsi"/>
                <w:color w:val="000000"/>
              </w:rPr>
              <w:t>alquídica</w:t>
            </w:r>
            <w:proofErr w:type="spellEnd"/>
            <w:r w:rsidRPr="001765A1">
              <w:rPr>
                <w:rFonts w:eastAsia="Times New Roman" w:cstheme="minorHAnsi"/>
                <w:color w:val="000000"/>
              </w:rPr>
              <w:t xml:space="preserve">  na  cor  cinza, com entrada  e  saída  de  esgoto  dia.100mm, registro  de  limpeza de 50mm e ponto de nível 25mm., capacidade do Tanque: 5000 litros</w:t>
            </w:r>
          </w:p>
        </w:tc>
        <w:tc>
          <w:tcPr>
            <w:tcW w:w="516"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ALUGUEL MENSAL POR UNIDADE</w:t>
            </w:r>
          </w:p>
        </w:tc>
        <w:tc>
          <w:tcPr>
            <w:tcW w:w="839"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03</w:t>
            </w:r>
          </w:p>
        </w:tc>
        <w:tc>
          <w:tcPr>
            <w:tcW w:w="1180"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03</w:t>
            </w:r>
          </w:p>
        </w:tc>
      </w:tr>
      <w:tr w:rsidR="00427F53" w:rsidRPr="001765A1" w:rsidTr="00427F53">
        <w:trPr>
          <w:trHeight w:val="2835"/>
        </w:trPr>
        <w:tc>
          <w:tcPr>
            <w:tcW w:w="194" w:type="pct"/>
            <w:tcBorders>
              <w:top w:val="nil"/>
              <w:left w:val="single" w:sz="4" w:space="0" w:color="auto"/>
              <w:bottom w:val="single" w:sz="4" w:space="0" w:color="auto"/>
              <w:right w:val="single" w:sz="4" w:space="0" w:color="auto"/>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roofErr w:type="gramStart"/>
            <w:r w:rsidRPr="001765A1">
              <w:rPr>
                <w:rFonts w:eastAsia="Times New Roman" w:cstheme="minorHAnsi"/>
                <w:color w:val="000000"/>
              </w:rPr>
              <w:t>5</w:t>
            </w:r>
            <w:proofErr w:type="gramEnd"/>
          </w:p>
        </w:tc>
        <w:tc>
          <w:tcPr>
            <w:tcW w:w="849"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MOBILIZAÇÃO (POR UNIDADE DE VIAGEM)</w:t>
            </w:r>
          </w:p>
        </w:tc>
        <w:tc>
          <w:tcPr>
            <w:tcW w:w="1422"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3F23AD">
            <w:pPr>
              <w:spacing w:after="0" w:line="240" w:lineRule="auto"/>
              <w:jc w:val="both"/>
              <w:rPr>
                <w:rFonts w:eastAsia="Times New Roman" w:cstheme="minorHAnsi"/>
                <w:color w:val="000000"/>
              </w:rPr>
            </w:pPr>
            <w:r w:rsidRPr="001765A1">
              <w:rPr>
                <w:rFonts w:eastAsia="Times New Roman" w:cstheme="minorHAnsi"/>
                <w:color w:val="000000"/>
              </w:rPr>
              <w:t xml:space="preserve">Transporte até a Base Naval do Rio de Janeiro ou Arsenal de Marinha do Rio de Janeiro. O translado de contêiner deverá ser realizado com caminhões apropriados, ou seja, na carroceria dos mesmos deverá ter pinos de segurança. Na mobilização deve estar incluído aluguel de veículo tipo "MUNK" para colocação do conjunto contêiner </w:t>
            </w:r>
            <w:proofErr w:type="gramStart"/>
            <w:r w:rsidRPr="001765A1">
              <w:rPr>
                <w:rFonts w:eastAsia="Times New Roman" w:cstheme="minorHAnsi"/>
                <w:color w:val="000000"/>
              </w:rPr>
              <w:t>à</w:t>
            </w:r>
            <w:proofErr w:type="gramEnd"/>
            <w:r w:rsidRPr="001765A1">
              <w:rPr>
                <w:rFonts w:eastAsia="Times New Roman" w:cstheme="minorHAnsi"/>
                <w:color w:val="000000"/>
              </w:rPr>
              <w:t xml:space="preserve"> bordo de navio. Está </w:t>
            </w:r>
            <w:proofErr w:type="spellStart"/>
            <w:r w:rsidRPr="001765A1">
              <w:rPr>
                <w:rFonts w:eastAsia="Times New Roman" w:cstheme="minorHAnsi"/>
                <w:color w:val="000000"/>
              </w:rPr>
              <w:t>incluida</w:t>
            </w:r>
            <w:proofErr w:type="spellEnd"/>
            <w:r w:rsidRPr="001765A1">
              <w:rPr>
                <w:rFonts w:eastAsia="Times New Roman" w:cstheme="minorHAnsi"/>
                <w:color w:val="000000"/>
              </w:rPr>
              <w:t xml:space="preserve"> a fixação do </w:t>
            </w:r>
            <w:proofErr w:type="spellStart"/>
            <w:r w:rsidRPr="001765A1">
              <w:rPr>
                <w:rFonts w:eastAsia="Times New Roman" w:cstheme="minorHAnsi"/>
                <w:color w:val="000000"/>
              </w:rPr>
              <w:t>Conteiner</w:t>
            </w:r>
            <w:proofErr w:type="spellEnd"/>
            <w:r w:rsidRPr="001765A1">
              <w:rPr>
                <w:rFonts w:eastAsia="Times New Roman" w:cstheme="minorHAnsi"/>
                <w:color w:val="000000"/>
              </w:rPr>
              <w:t xml:space="preserve"> e caixa de dejetos no convés do navio a ser instalado.</w:t>
            </w:r>
          </w:p>
        </w:tc>
        <w:tc>
          <w:tcPr>
            <w:tcW w:w="516" w:type="pct"/>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sidRPr="001765A1">
              <w:rPr>
                <w:rFonts w:eastAsia="Times New Roman" w:cstheme="minorHAnsi"/>
                <w:color w:val="000000"/>
              </w:rPr>
              <w:t>UNIDADE DE VIAGEM</w:t>
            </w:r>
          </w:p>
        </w:tc>
        <w:tc>
          <w:tcPr>
            <w:tcW w:w="839"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06</w:t>
            </w:r>
          </w:p>
        </w:tc>
        <w:tc>
          <w:tcPr>
            <w:tcW w:w="1180" w:type="pct"/>
            <w:gridSpan w:val="2"/>
            <w:tcBorders>
              <w:top w:val="nil"/>
              <w:left w:val="nil"/>
              <w:bottom w:val="single" w:sz="4" w:space="0" w:color="auto"/>
              <w:right w:val="single" w:sz="4" w:space="0" w:color="auto"/>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r>
              <w:rPr>
                <w:rFonts w:eastAsia="Times New Roman" w:cstheme="minorHAnsi"/>
                <w:color w:val="000000"/>
              </w:rPr>
              <w:t>06</w:t>
            </w:r>
          </w:p>
        </w:tc>
      </w:tr>
      <w:tr w:rsidR="00427F53" w:rsidRPr="001765A1" w:rsidTr="00427F53">
        <w:trPr>
          <w:trHeight w:val="300"/>
        </w:trPr>
        <w:tc>
          <w:tcPr>
            <w:tcW w:w="194" w:type="pct"/>
            <w:tcBorders>
              <w:top w:val="nil"/>
              <w:left w:val="nil"/>
              <w:bottom w:val="nil"/>
              <w:right w:val="nil"/>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
        </w:tc>
        <w:tc>
          <w:tcPr>
            <w:tcW w:w="849" w:type="pct"/>
            <w:tcBorders>
              <w:top w:val="nil"/>
              <w:left w:val="nil"/>
              <w:bottom w:val="nil"/>
              <w:right w:val="nil"/>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p>
        </w:tc>
        <w:tc>
          <w:tcPr>
            <w:tcW w:w="1422" w:type="pct"/>
            <w:gridSpan w:val="2"/>
            <w:tcBorders>
              <w:top w:val="nil"/>
              <w:left w:val="nil"/>
              <w:bottom w:val="nil"/>
              <w:right w:val="nil"/>
            </w:tcBorders>
            <w:shd w:val="clear" w:color="auto" w:fill="auto"/>
            <w:noWrap/>
            <w:vAlign w:val="center"/>
            <w:hideMark/>
          </w:tcPr>
          <w:p w:rsidR="00427F53" w:rsidRPr="001765A1" w:rsidRDefault="00427F53" w:rsidP="008E3502">
            <w:pPr>
              <w:spacing w:after="0" w:line="240" w:lineRule="auto"/>
              <w:jc w:val="center"/>
              <w:rPr>
                <w:rFonts w:eastAsia="Times New Roman" w:cstheme="minorHAnsi"/>
                <w:color w:val="000000"/>
              </w:rPr>
            </w:pPr>
          </w:p>
        </w:tc>
        <w:tc>
          <w:tcPr>
            <w:tcW w:w="516" w:type="pct"/>
            <w:tcBorders>
              <w:top w:val="nil"/>
              <w:left w:val="nil"/>
              <w:bottom w:val="nil"/>
              <w:right w:val="nil"/>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p>
        </w:tc>
        <w:tc>
          <w:tcPr>
            <w:tcW w:w="839" w:type="pct"/>
            <w:gridSpan w:val="2"/>
            <w:tcBorders>
              <w:top w:val="nil"/>
              <w:left w:val="nil"/>
              <w:bottom w:val="nil"/>
              <w:right w:val="nil"/>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p>
        </w:tc>
        <w:tc>
          <w:tcPr>
            <w:tcW w:w="1180" w:type="pct"/>
            <w:gridSpan w:val="2"/>
            <w:tcBorders>
              <w:top w:val="nil"/>
              <w:left w:val="nil"/>
              <w:bottom w:val="nil"/>
              <w:right w:val="nil"/>
            </w:tcBorders>
            <w:shd w:val="clear" w:color="auto" w:fill="auto"/>
            <w:vAlign w:val="center"/>
            <w:hideMark/>
          </w:tcPr>
          <w:p w:rsidR="00427F53" w:rsidRPr="001765A1" w:rsidRDefault="00427F53" w:rsidP="008E3502">
            <w:pPr>
              <w:spacing w:after="0" w:line="240" w:lineRule="auto"/>
              <w:jc w:val="center"/>
              <w:rPr>
                <w:rFonts w:eastAsia="Times New Roman" w:cstheme="minorHAnsi"/>
                <w:color w:val="000000"/>
              </w:rPr>
            </w:pPr>
          </w:p>
        </w:tc>
      </w:tr>
    </w:tbl>
    <w:p w:rsidR="003F23AD" w:rsidRPr="0086184E" w:rsidRDefault="003F23AD" w:rsidP="00F02C2B">
      <w:pPr>
        <w:pStyle w:val="PargrafodaLista"/>
        <w:rPr>
          <w:rFonts w:ascii="Times New Roman" w:hAnsi="Times New Roman" w:cs="Times New Roman"/>
          <w:sz w:val="24"/>
          <w:szCs w:val="24"/>
          <w:highlight w:val="yellow"/>
        </w:rPr>
      </w:pPr>
    </w:p>
    <w:p w:rsidR="00B53327" w:rsidRPr="0086184E" w:rsidRDefault="00B53327" w:rsidP="00B53327">
      <w:pPr>
        <w:pStyle w:val="PargrafodaLista"/>
        <w:rPr>
          <w:rFonts w:ascii="Times New Roman" w:hAnsi="Times New Roman" w:cs="Times New Roman"/>
          <w:sz w:val="24"/>
          <w:szCs w:val="24"/>
        </w:rPr>
      </w:pPr>
    </w:p>
    <w:p w:rsidR="0063537F" w:rsidRPr="003F23AD" w:rsidRDefault="00896AE9" w:rsidP="0063537F">
      <w:pPr>
        <w:pStyle w:val="PargrafodaLista"/>
        <w:numPr>
          <w:ilvl w:val="0"/>
          <w:numId w:val="1"/>
        </w:numPr>
        <w:jc w:val="both"/>
        <w:rPr>
          <w:rFonts w:cstheme="minorHAnsi"/>
          <w:sz w:val="24"/>
          <w:szCs w:val="24"/>
        </w:rPr>
      </w:pPr>
      <w:r w:rsidRPr="003F23AD">
        <w:rPr>
          <w:rFonts w:cstheme="minorHAnsi"/>
          <w:sz w:val="24"/>
          <w:szCs w:val="24"/>
        </w:rPr>
        <w:t>ESTIMATIVA DO VALOR DA CONTRATAÇÃO</w:t>
      </w:r>
    </w:p>
    <w:p w:rsidR="0063537F" w:rsidRPr="003F23AD" w:rsidRDefault="0063537F" w:rsidP="0063537F">
      <w:pPr>
        <w:pStyle w:val="PargrafodaLista"/>
        <w:ind w:left="360"/>
        <w:jc w:val="both"/>
        <w:rPr>
          <w:rFonts w:cstheme="minorHAnsi"/>
          <w:sz w:val="24"/>
          <w:szCs w:val="24"/>
        </w:rPr>
      </w:pPr>
    </w:p>
    <w:p w:rsidR="00870EE9" w:rsidRDefault="00870EE9" w:rsidP="0063537F">
      <w:pPr>
        <w:pStyle w:val="PargrafodaLista"/>
        <w:numPr>
          <w:ilvl w:val="1"/>
          <w:numId w:val="1"/>
        </w:numPr>
        <w:jc w:val="both"/>
        <w:rPr>
          <w:rFonts w:cstheme="minorHAnsi"/>
          <w:sz w:val="24"/>
          <w:szCs w:val="24"/>
        </w:rPr>
      </w:pPr>
      <w:r w:rsidRPr="003F23AD">
        <w:rPr>
          <w:rFonts w:cstheme="minorHAnsi"/>
          <w:sz w:val="24"/>
          <w:szCs w:val="24"/>
        </w:rPr>
        <w:t xml:space="preserve">O valor estimado para a futura contratação será </w:t>
      </w:r>
      <w:r w:rsidR="00316DEC" w:rsidRPr="003F23AD">
        <w:rPr>
          <w:rFonts w:cstheme="minorHAnsi"/>
          <w:sz w:val="24"/>
          <w:szCs w:val="24"/>
        </w:rPr>
        <w:t xml:space="preserve">R$ </w:t>
      </w:r>
      <w:r w:rsidR="00427F53">
        <w:rPr>
          <w:rFonts w:cstheme="minorHAnsi"/>
          <w:sz w:val="24"/>
          <w:szCs w:val="24"/>
        </w:rPr>
        <w:t>27.000,00</w:t>
      </w:r>
      <w:r w:rsidRPr="003F23AD">
        <w:rPr>
          <w:rFonts w:cstheme="minorHAnsi"/>
          <w:sz w:val="24"/>
          <w:szCs w:val="24"/>
        </w:rPr>
        <w:t>, podendo sofrer redução dependendo dos preços resultantes</w:t>
      </w:r>
      <w:r w:rsidR="00316DEC" w:rsidRPr="003F23AD">
        <w:rPr>
          <w:rFonts w:cstheme="minorHAnsi"/>
          <w:sz w:val="24"/>
          <w:szCs w:val="24"/>
        </w:rPr>
        <w:t xml:space="preserve"> da fase de lances</w:t>
      </w:r>
      <w:r w:rsidRPr="003F23AD">
        <w:rPr>
          <w:rFonts w:cstheme="minorHAnsi"/>
          <w:sz w:val="24"/>
          <w:szCs w:val="24"/>
        </w:rPr>
        <w:t xml:space="preserve"> do pregão eletrônico.</w:t>
      </w:r>
    </w:p>
    <w:p w:rsidR="008E3502" w:rsidRPr="003F23AD" w:rsidRDefault="008E3502" w:rsidP="0063537F">
      <w:pPr>
        <w:pStyle w:val="PargrafodaLista"/>
        <w:numPr>
          <w:ilvl w:val="1"/>
          <w:numId w:val="1"/>
        </w:numPr>
        <w:jc w:val="both"/>
        <w:rPr>
          <w:rFonts w:cstheme="minorHAnsi"/>
          <w:sz w:val="24"/>
          <w:szCs w:val="24"/>
        </w:rPr>
      </w:pPr>
      <w:r w:rsidRPr="003F23AD">
        <w:rPr>
          <w:rFonts w:cstheme="minorHAnsi"/>
          <w:sz w:val="24"/>
          <w:szCs w:val="24"/>
        </w:rPr>
        <w:t>Segue abaixo planilha demonstrativa de preços e foi anexado Mapa Comparativo de Preços:</w:t>
      </w:r>
    </w:p>
    <w:p w:rsidR="00BC1FBC" w:rsidRPr="003F23AD" w:rsidRDefault="00BC1FBC" w:rsidP="00F02C2B">
      <w:pPr>
        <w:pStyle w:val="PargrafodaLista"/>
        <w:rPr>
          <w:rFonts w:cstheme="minorHAnsi"/>
          <w:sz w:val="24"/>
          <w:szCs w:val="24"/>
          <w:highlight w:val="yellow"/>
        </w:rPr>
      </w:pPr>
    </w:p>
    <w:tbl>
      <w:tblPr>
        <w:tblW w:w="5000" w:type="pct"/>
        <w:tblLayout w:type="fixed"/>
        <w:tblCellMar>
          <w:left w:w="70" w:type="dxa"/>
          <w:right w:w="70" w:type="dxa"/>
        </w:tblCellMar>
        <w:tblLook w:val="04A0"/>
      </w:tblPr>
      <w:tblGrid>
        <w:gridCol w:w="393"/>
        <w:gridCol w:w="3648"/>
        <w:gridCol w:w="1421"/>
        <w:gridCol w:w="1419"/>
        <w:gridCol w:w="1763"/>
      </w:tblGrid>
      <w:tr w:rsidR="008E3502" w:rsidRPr="003F23AD" w:rsidTr="003F4219">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Contêiner Suíte</w:t>
            </w:r>
          </w:p>
        </w:tc>
      </w:tr>
      <w:tr w:rsidR="008E3502" w:rsidRPr="003F23AD" w:rsidTr="00427F53">
        <w:trPr>
          <w:trHeight w:val="900"/>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Nº</w:t>
            </w:r>
          </w:p>
        </w:tc>
        <w:tc>
          <w:tcPr>
            <w:tcW w:w="2110" w:type="pct"/>
            <w:tcBorders>
              <w:top w:val="nil"/>
              <w:left w:val="nil"/>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ITEM</w:t>
            </w:r>
          </w:p>
        </w:tc>
        <w:tc>
          <w:tcPr>
            <w:tcW w:w="822" w:type="pct"/>
            <w:tcBorders>
              <w:top w:val="nil"/>
              <w:left w:val="nil"/>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Quantidade Total</w:t>
            </w:r>
          </w:p>
        </w:tc>
        <w:tc>
          <w:tcPr>
            <w:tcW w:w="821"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VALOR UNITÁRIO</w:t>
            </w:r>
          </w:p>
        </w:tc>
        <w:tc>
          <w:tcPr>
            <w:tcW w:w="1020"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VALOR TOTAL</w:t>
            </w:r>
          </w:p>
        </w:tc>
      </w:tr>
      <w:tr w:rsidR="008E3502" w:rsidRPr="003F23AD" w:rsidTr="00427F53">
        <w:trPr>
          <w:trHeight w:val="1308"/>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proofErr w:type="gramStart"/>
            <w:r w:rsidRPr="003F23AD">
              <w:rPr>
                <w:rFonts w:eastAsia="Times New Roman" w:cstheme="minorHAnsi"/>
                <w:color w:val="000000"/>
                <w:sz w:val="24"/>
                <w:szCs w:val="24"/>
              </w:rPr>
              <w:lastRenderedPageBreak/>
              <w:t>1</w:t>
            </w:r>
            <w:proofErr w:type="gramEnd"/>
          </w:p>
        </w:tc>
        <w:tc>
          <w:tcPr>
            <w:tcW w:w="2110" w:type="pct"/>
            <w:tcBorders>
              <w:top w:val="nil"/>
              <w:left w:val="nil"/>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LOCAÇÃO DE CONTEINER "SUÍTE FORRADA" 20 PÉS (UNIDADE)</w:t>
            </w:r>
          </w:p>
        </w:tc>
        <w:tc>
          <w:tcPr>
            <w:tcW w:w="822" w:type="pct"/>
            <w:tcBorders>
              <w:top w:val="nil"/>
              <w:left w:val="nil"/>
              <w:bottom w:val="single" w:sz="4" w:space="0" w:color="auto"/>
              <w:right w:val="single" w:sz="4" w:space="0" w:color="auto"/>
            </w:tcBorders>
            <w:shd w:val="clear" w:color="auto" w:fill="auto"/>
            <w:vAlign w:val="center"/>
            <w:hideMark/>
          </w:tcPr>
          <w:p w:rsidR="008E3502" w:rsidRPr="003F23AD" w:rsidRDefault="00427F53" w:rsidP="008E3502">
            <w:pPr>
              <w:spacing w:after="0" w:line="240" w:lineRule="auto"/>
              <w:jc w:val="center"/>
              <w:rPr>
                <w:rFonts w:eastAsia="Times New Roman" w:cstheme="minorHAnsi"/>
                <w:color w:val="000000"/>
                <w:sz w:val="24"/>
                <w:szCs w:val="24"/>
              </w:rPr>
            </w:pPr>
            <w:r>
              <w:rPr>
                <w:rFonts w:eastAsia="Times New Roman" w:cstheme="minorHAnsi"/>
                <w:color w:val="000000"/>
                <w:sz w:val="24"/>
                <w:szCs w:val="24"/>
              </w:rPr>
              <w:t>03</w:t>
            </w:r>
          </w:p>
        </w:tc>
        <w:tc>
          <w:tcPr>
            <w:tcW w:w="821"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427F53">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w:t>
            </w:r>
            <w:r w:rsidR="0041427E">
              <w:rPr>
                <w:rFonts w:eastAsia="Times New Roman" w:cstheme="minorHAnsi"/>
                <w:color w:val="000000"/>
                <w:sz w:val="24"/>
                <w:szCs w:val="24"/>
              </w:rPr>
              <w:t xml:space="preserve"> </w:t>
            </w:r>
            <w:r w:rsidR="00427F53">
              <w:rPr>
                <w:rFonts w:eastAsia="Times New Roman" w:cstheme="minorHAnsi"/>
                <w:color w:val="000000"/>
                <w:sz w:val="24"/>
                <w:szCs w:val="24"/>
              </w:rPr>
              <w:t>2.800,00</w:t>
            </w:r>
            <w:r w:rsidRPr="003F23AD">
              <w:rPr>
                <w:rFonts w:eastAsia="Times New Roman" w:cstheme="minorHAnsi"/>
                <w:color w:val="000000"/>
                <w:sz w:val="24"/>
                <w:szCs w:val="24"/>
              </w:rPr>
              <w:t xml:space="preserve"> </w:t>
            </w:r>
          </w:p>
        </w:tc>
        <w:tc>
          <w:tcPr>
            <w:tcW w:w="1020"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427F53">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8.400</w:t>
            </w:r>
            <w:r w:rsidRPr="003F23AD">
              <w:rPr>
                <w:rFonts w:eastAsia="Times New Roman" w:cstheme="minorHAnsi"/>
                <w:color w:val="000000"/>
                <w:sz w:val="24"/>
                <w:szCs w:val="24"/>
              </w:rPr>
              <w:t>,00</w:t>
            </w:r>
          </w:p>
        </w:tc>
      </w:tr>
      <w:tr w:rsidR="008E3502" w:rsidRPr="003F23AD" w:rsidTr="00427F53">
        <w:trPr>
          <w:trHeight w:val="1200"/>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proofErr w:type="gramStart"/>
            <w:r w:rsidRPr="003F23AD">
              <w:rPr>
                <w:rFonts w:eastAsia="Times New Roman" w:cstheme="minorHAnsi"/>
                <w:color w:val="000000"/>
                <w:sz w:val="24"/>
                <w:szCs w:val="24"/>
              </w:rPr>
              <w:t>2</w:t>
            </w:r>
            <w:proofErr w:type="gramEnd"/>
          </w:p>
        </w:tc>
        <w:tc>
          <w:tcPr>
            <w:tcW w:w="2110" w:type="pct"/>
            <w:tcBorders>
              <w:top w:val="nil"/>
              <w:left w:val="nil"/>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 xml:space="preserve">LOCAÇÃO DE APARELHO AR CONDICIONADO DE 18.000 </w:t>
            </w:r>
            <w:proofErr w:type="spellStart"/>
            <w:r w:rsidRPr="003F23AD">
              <w:rPr>
                <w:rFonts w:eastAsia="Times New Roman" w:cstheme="minorHAnsi"/>
                <w:color w:val="000000"/>
                <w:sz w:val="24"/>
                <w:szCs w:val="24"/>
              </w:rPr>
              <w:t>BTU'S</w:t>
            </w:r>
            <w:proofErr w:type="spellEnd"/>
            <w:r w:rsidRPr="003F23AD">
              <w:rPr>
                <w:rFonts w:eastAsia="Times New Roman" w:cstheme="minorHAnsi"/>
                <w:color w:val="000000"/>
                <w:sz w:val="24"/>
                <w:szCs w:val="24"/>
              </w:rPr>
              <w:t xml:space="preserve"> (UNIDADE)</w:t>
            </w:r>
          </w:p>
        </w:tc>
        <w:tc>
          <w:tcPr>
            <w:tcW w:w="822" w:type="pct"/>
            <w:tcBorders>
              <w:top w:val="nil"/>
              <w:left w:val="nil"/>
              <w:bottom w:val="single" w:sz="4" w:space="0" w:color="auto"/>
              <w:right w:val="single" w:sz="4" w:space="0" w:color="auto"/>
            </w:tcBorders>
            <w:shd w:val="clear" w:color="auto" w:fill="auto"/>
            <w:vAlign w:val="center"/>
            <w:hideMark/>
          </w:tcPr>
          <w:p w:rsidR="008E3502" w:rsidRPr="003F23AD" w:rsidRDefault="00427F53" w:rsidP="008E3502">
            <w:pPr>
              <w:spacing w:after="0" w:line="240" w:lineRule="auto"/>
              <w:jc w:val="center"/>
              <w:rPr>
                <w:rFonts w:eastAsia="Times New Roman" w:cstheme="minorHAnsi"/>
                <w:color w:val="000000"/>
                <w:sz w:val="24"/>
                <w:szCs w:val="24"/>
              </w:rPr>
            </w:pPr>
            <w:r>
              <w:rPr>
                <w:rFonts w:eastAsia="Times New Roman" w:cstheme="minorHAnsi"/>
                <w:color w:val="000000"/>
                <w:sz w:val="24"/>
                <w:szCs w:val="24"/>
              </w:rPr>
              <w:t>03</w:t>
            </w:r>
          </w:p>
        </w:tc>
        <w:tc>
          <w:tcPr>
            <w:tcW w:w="821"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3F4219">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w:t>
            </w:r>
            <w:r w:rsidR="003F4219">
              <w:rPr>
                <w:rFonts w:eastAsia="Times New Roman" w:cstheme="minorHAnsi"/>
                <w:color w:val="000000"/>
                <w:sz w:val="24"/>
                <w:szCs w:val="24"/>
              </w:rPr>
              <w:t xml:space="preserve"> </w:t>
            </w:r>
            <w:r w:rsidR="00427F53">
              <w:rPr>
                <w:rFonts w:eastAsia="Times New Roman" w:cstheme="minorHAnsi"/>
                <w:color w:val="000000"/>
                <w:sz w:val="24"/>
                <w:szCs w:val="24"/>
              </w:rPr>
              <w:t>500</w:t>
            </w:r>
            <w:r w:rsidR="0041427E">
              <w:rPr>
                <w:rFonts w:eastAsia="Times New Roman" w:cstheme="minorHAnsi"/>
                <w:color w:val="000000"/>
                <w:sz w:val="24"/>
                <w:szCs w:val="24"/>
              </w:rPr>
              <w:t>,00</w:t>
            </w:r>
            <w:r w:rsidRPr="003F23AD">
              <w:rPr>
                <w:rFonts w:eastAsia="Times New Roman" w:cstheme="minorHAnsi"/>
                <w:color w:val="000000"/>
                <w:sz w:val="24"/>
                <w:szCs w:val="24"/>
              </w:rPr>
              <w:t xml:space="preserve"> </w:t>
            </w:r>
          </w:p>
        </w:tc>
        <w:tc>
          <w:tcPr>
            <w:tcW w:w="1020"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3F4219">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1.500</w:t>
            </w:r>
            <w:r w:rsidR="0041427E">
              <w:rPr>
                <w:rFonts w:eastAsia="Times New Roman" w:cstheme="minorHAnsi"/>
                <w:color w:val="000000"/>
                <w:sz w:val="24"/>
                <w:szCs w:val="24"/>
              </w:rPr>
              <w:t>,</w:t>
            </w:r>
            <w:r w:rsidRPr="003F23AD">
              <w:rPr>
                <w:rFonts w:eastAsia="Times New Roman" w:cstheme="minorHAnsi"/>
                <w:color w:val="000000"/>
                <w:sz w:val="24"/>
                <w:szCs w:val="24"/>
              </w:rPr>
              <w:t xml:space="preserve">00 </w:t>
            </w:r>
          </w:p>
        </w:tc>
      </w:tr>
      <w:tr w:rsidR="008E3502" w:rsidRPr="003F23AD" w:rsidTr="00427F53">
        <w:trPr>
          <w:trHeight w:val="911"/>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proofErr w:type="gramStart"/>
            <w:r w:rsidRPr="003F23AD">
              <w:rPr>
                <w:rFonts w:eastAsia="Times New Roman" w:cstheme="minorHAnsi"/>
                <w:color w:val="000000"/>
                <w:sz w:val="24"/>
                <w:szCs w:val="24"/>
              </w:rPr>
              <w:t>3</w:t>
            </w:r>
            <w:proofErr w:type="gramEnd"/>
          </w:p>
        </w:tc>
        <w:tc>
          <w:tcPr>
            <w:tcW w:w="2110" w:type="pct"/>
            <w:tcBorders>
              <w:top w:val="nil"/>
              <w:left w:val="nil"/>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BELICHE COM COLCHÃO (UNIDADE)</w:t>
            </w:r>
          </w:p>
        </w:tc>
        <w:tc>
          <w:tcPr>
            <w:tcW w:w="822" w:type="pct"/>
            <w:tcBorders>
              <w:top w:val="nil"/>
              <w:left w:val="nil"/>
              <w:bottom w:val="single" w:sz="4" w:space="0" w:color="auto"/>
              <w:right w:val="single" w:sz="4" w:space="0" w:color="auto"/>
            </w:tcBorders>
            <w:shd w:val="clear" w:color="auto" w:fill="auto"/>
            <w:vAlign w:val="center"/>
            <w:hideMark/>
          </w:tcPr>
          <w:p w:rsidR="008E3502" w:rsidRPr="003F23AD" w:rsidRDefault="00427F53" w:rsidP="008E3502">
            <w:pPr>
              <w:spacing w:after="0" w:line="240" w:lineRule="auto"/>
              <w:jc w:val="center"/>
              <w:rPr>
                <w:rFonts w:eastAsia="Times New Roman" w:cstheme="minorHAnsi"/>
                <w:color w:val="000000"/>
                <w:sz w:val="24"/>
                <w:szCs w:val="24"/>
              </w:rPr>
            </w:pPr>
            <w:r>
              <w:rPr>
                <w:rFonts w:eastAsia="Times New Roman" w:cstheme="minorHAnsi"/>
                <w:color w:val="000000"/>
                <w:sz w:val="24"/>
                <w:szCs w:val="24"/>
              </w:rPr>
              <w:t>09</w:t>
            </w:r>
          </w:p>
        </w:tc>
        <w:tc>
          <w:tcPr>
            <w:tcW w:w="821"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427F53">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w:t>
            </w:r>
            <w:r w:rsidR="00427F53">
              <w:rPr>
                <w:rFonts w:eastAsia="Times New Roman" w:cstheme="minorHAnsi"/>
                <w:color w:val="000000"/>
                <w:sz w:val="24"/>
                <w:szCs w:val="24"/>
              </w:rPr>
              <w:t>400</w:t>
            </w:r>
            <w:r w:rsidR="006B061E">
              <w:rPr>
                <w:rFonts w:eastAsia="Times New Roman" w:cstheme="minorHAnsi"/>
                <w:color w:val="000000"/>
                <w:sz w:val="24"/>
                <w:szCs w:val="24"/>
              </w:rPr>
              <w:t>,</w:t>
            </w:r>
            <w:r w:rsidR="00427F53">
              <w:rPr>
                <w:rFonts w:eastAsia="Times New Roman" w:cstheme="minorHAnsi"/>
                <w:color w:val="000000"/>
                <w:sz w:val="24"/>
                <w:szCs w:val="24"/>
              </w:rPr>
              <w:t>00</w:t>
            </w:r>
          </w:p>
        </w:tc>
        <w:tc>
          <w:tcPr>
            <w:tcW w:w="1020"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427F53">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3.600</w:t>
            </w:r>
            <w:r w:rsidRPr="003F23AD">
              <w:rPr>
                <w:rFonts w:eastAsia="Times New Roman" w:cstheme="minorHAnsi"/>
                <w:color w:val="000000"/>
                <w:sz w:val="24"/>
                <w:szCs w:val="24"/>
              </w:rPr>
              <w:t xml:space="preserve">,00 </w:t>
            </w:r>
          </w:p>
        </w:tc>
      </w:tr>
      <w:tr w:rsidR="008E3502" w:rsidRPr="003F23AD" w:rsidTr="00427F53">
        <w:trPr>
          <w:trHeight w:val="831"/>
        </w:trPr>
        <w:tc>
          <w:tcPr>
            <w:tcW w:w="227" w:type="pct"/>
            <w:tcBorders>
              <w:top w:val="nil"/>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proofErr w:type="gramStart"/>
            <w:r w:rsidRPr="003F23AD">
              <w:rPr>
                <w:rFonts w:eastAsia="Times New Roman" w:cstheme="minorHAnsi"/>
                <w:color w:val="000000"/>
                <w:sz w:val="24"/>
                <w:szCs w:val="24"/>
              </w:rPr>
              <w:t>4</w:t>
            </w:r>
            <w:proofErr w:type="gramEnd"/>
          </w:p>
        </w:tc>
        <w:tc>
          <w:tcPr>
            <w:tcW w:w="2110" w:type="pct"/>
            <w:tcBorders>
              <w:top w:val="nil"/>
              <w:left w:val="nil"/>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CAIXA DE DEJETOS (UNIDADE)</w:t>
            </w:r>
          </w:p>
        </w:tc>
        <w:tc>
          <w:tcPr>
            <w:tcW w:w="822" w:type="pct"/>
            <w:tcBorders>
              <w:top w:val="nil"/>
              <w:left w:val="nil"/>
              <w:bottom w:val="single" w:sz="4" w:space="0" w:color="auto"/>
              <w:right w:val="single" w:sz="4" w:space="0" w:color="auto"/>
            </w:tcBorders>
            <w:shd w:val="clear" w:color="auto" w:fill="auto"/>
            <w:vAlign w:val="center"/>
            <w:hideMark/>
          </w:tcPr>
          <w:p w:rsidR="008E3502" w:rsidRPr="003F23AD" w:rsidRDefault="00427F53" w:rsidP="008E3502">
            <w:pPr>
              <w:spacing w:after="0" w:line="240" w:lineRule="auto"/>
              <w:jc w:val="center"/>
              <w:rPr>
                <w:rFonts w:eastAsia="Times New Roman" w:cstheme="minorHAnsi"/>
                <w:color w:val="000000"/>
                <w:sz w:val="24"/>
                <w:szCs w:val="24"/>
              </w:rPr>
            </w:pPr>
            <w:r>
              <w:rPr>
                <w:rFonts w:eastAsia="Times New Roman" w:cstheme="minorHAnsi"/>
                <w:color w:val="000000"/>
                <w:sz w:val="24"/>
                <w:szCs w:val="24"/>
              </w:rPr>
              <w:t>03</w:t>
            </w:r>
          </w:p>
        </w:tc>
        <w:tc>
          <w:tcPr>
            <w:tcW w:w="821"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3F4219">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2.800</w:t>
            </w:r>
            <w:r w:rsidRPr="003F23AD">
              <w:rPr>
                <w:rFonts w:eastAsia="Times New Roman" w:cstheme="minorHAnsi"/>
                <w:color w:val="000000"/>
                <w:sz w:val="24"/>
                <w:szCs w:val="24"/>
              </w:rPr>
              <w:t xml:space="preserve">,00 </w:t>
            </w:r>
          </w:p>
        </w:tc>
        <w:tc>
          <w:tcPr>
            <w:tcW w:w="1020" w:type="pct"/>
            <w:tcBorders>
              <w:top w:val="nil"/>
              <w:left w:val="nil"/>
              <w:bottom w:val="single" w:sz="4" w:space="0" w:color="auto"/>
              <w:right w:val="single" w:sz="4" w:space="0" w:color="auto"/>
            </w:tcBorders>
            <w:shd w:val="clear" w:color="auto" w:fill="auto"/>
            <w:noWrap/>
            <w:vAlign w:val="center"/>
            <w:hideMark/>
          </w:tcPr>
          <w:p w:rsidR="008E3502" w:rsidRPr="003F23AD" w:rsidRDefault="008E3502" w:rsidP="00427F53">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8.400</w:t>
            </w:r>
            <w:r w:rsidRPr="003F23AD">
              <w:rPr>
                <w:rFonts w:eastAsia="Times New Roman" w:cstheme="minorHAnsi"/>
                <w:color w:val="000000"/>
                <w:sz w:val="24"/>
                <w:szCs w:val="24"/>
              </w:rPr>
              <w:t xml:space="preserve">,00 </w:t>
            </w:r>
          </w:p>
        </w:tc>
      </w:tr>
      <w:tr w:rsidR="008E3502" w:rsidRPr="003F23AD" w:rsidTr="00427F53">
        <w:trPr>
          <w:trHeight w:val="979"/>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8E3502">
            <w:pPr>
              <w:spacing w:after="0" w:line="240" w:lineRule="auto"/>
              <w:jc w:val="center"/>
              <w:rPr>
                <w:rFonts w:eastAsia="Times New Roman" w:cstheme="minorHAnsi"/>
                <w:color w:val="000000"/>
                <w:sz w:val="24"/>
                <w:szCs w:val="24"/>
              </w:rPr>
            </w:pPr>
            <w:proofErr w:type="gramStart"/>
            <w:r w:rsidRPr="003F23AD">
              <w:rPr>
                <w:rFonts w:eastAsia="Times New Roman" w:cstheme="minorHAnsi"/>
                <w:color w:val="000000"/>
                <w:sz w:val="24"/>
                <w:szCs w:val="24"/>
              </w:rPr>
              <w:t>5</w:t>
            </w:r>
            <w:proofErr w:type="gramEnd"/>
          </w:p>
        </w:tc>
        <w:tc>
          <w:tcPr>
            <w:tcW w:w="21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E3502" w:rsidRPr="003F23AD" w:rsidRDefault="008E3502"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MOBILIZAÇÃO (POR UNIDADE DE VIAGEM)</w:t>
            </w:r>
          </w:p>
        </w:tc>
        <w:tc>
          <w:tcPr>
            <w:tcW w:w="8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E3502" w:rsidRPr="003F23AD" w:rsidRDefault="00427F53" w:rsidP="008E3502">
            <w:pPr>
              <w:spacing w:after="0" w:line="240" w:lineRule="auto"/>
              <w:jc w:val="center"/>
              <w:rPr>
                <w:rFonts w:eastAsia="Times New Roman" w:cstheme="minorHAnsi"/>
                <w:color w:val="000000"/>
                <w:sz w:val="24"/>
                <w:szCs w:val="24"/>
              </w:rPr>
            </w:pPr>
            <w:r>
              <w:rPr>
                <w:rFonts w:eastAsia="Times New Roman" w:cstheme="minorHAnsi"/>
                <w:color w:val="000000"/>
                <w:sz w:val="24"/>
                <w:szCs w:val="24"/>
              </w:rPr>
              <w:t>06</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3F4219">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w:t>
            </w:r>
            <w:r w:rsidR="003F4219">
              <w:rPr>
                <w:rFonts w:eastAsia="Times New Roman" w:cstheme="minorHAnsi"/>
                <w:color w:val="000000"/>
                <w:sz w:val="24"/>
                <w:szCs w:val="24"/>
              </w:rPr>
              <w:t xml:space="preserve"> </w:t>
            </w:r>
            <w:r w:rsidR="00427F53">
              <w:rPr>
                <w:rFonts w:eastAsia="Times New Roman" w:cstheme="minorHAnsi"/>
                <w:color w:val="000000"/>
                <w:sz w:val="24"/>
                <w:szCs w:val="24"/>
              </w:rPr>
              <w:t>850</w:t>
            </w:r>
            <w:r w:rsidRPr="003F23AD">
              <w:rPr>
                <w:rFonts w:eastAsia="Times New Roman" w:cstheme="minorHAnsi"/>
                <w:color w:val="000000"/>
                <w:sz w:val="24"/>
                <w:szCs w:val="24"/>
              </w:rPr>
              <w:t>,</w:t>
            </w:r>
            <w:r w:rsidR="006B061E">
              <w:rPr>
                <w:rFonts w:eastAsia="Times New Roman" w:cstheme="minorHAnsi"/>
                <w:color w:val="000000"/>
                <w:sz w:val="24"/>
                <w:szCs w:val="24"/>
              </w:rPr>
              <w:t>00</w:t>
            </w:r>
            <w:r w:rsidRPr="003F23AD">
              <w:rPr>
                <w:rFonts w:eastAsia="Times New Roman" w:cstheme="minorHAnsi"/>
                <w:color w:val="000000"/>
                <w:sz w:val="24"/>
                <w:szCs w:val="24"/>
              </w:rPr>
              <w:t xml:space="preserve"> </w:t>
            </w:r>
          </w:p>
        </w:tc>
        <w:tc>
          <w:tcPr>
            <w:tcW w:w="10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502" w:rsidRPr="003F23AD" w:rsidRDefault="008E3502" w:rsidP="003F4219">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5.100</w:t>
            </w:r>
            <w:r w:rsidR="006B061E">
              <w:rPr>
                <w:rFonts w:eastAsia="Times New Roman" w:cstheme="minorHAnsi"/>
                <w:color w:val="000000"/>
                <w:sz w:val="24"/>
                <w:szCs w:val="24"/>
              </w:rPr>
              <w:t>,00</w:t>
            </w:r>
            <w:r w:rsidRPr="003F23AD">
              <w:rPr>
                <w:rFonts w:eastAsia="Times New Roman" w:cstheme="minorHAnsi"/>
                <w:color w:val="000000"/>
                <w:sz w:val="24"/>
                <w:szCs w:val="24"/>
              </w:rPr>
              <w:t xml:space="preserve"> </w:t>
            </w:r>
          </w:p>
        </w:tc>
      </w:tr>
      <w:tr w:rsidR="006B061E" w:rsidRPr="003F23AD" w:rsidTr="00427F53">
        <w:trPr>
          <w:trHeight w:val="300"/>
        </w:trPr>
        <w:tc>
          <w:tcPr>
            <w:tcW w:w="398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61E" w:rsidRPr="003F23AD" w:rsidRDefault="006B061E" w:rsidP="008E3502">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VALOR TOTAL</w:t>
            </w:r>
          </w:p>
          <w:p w:rsidR="006B061E" w:rsidRPr="003F23AD" w:rsidRDefault="006B061E" w:rsidP="006B061E">
            <w:pPr>
              <w:spacing w:after="0" w:line="240" w:lineRule="auto"/>
              <w:jc w:val="center"/>
              <w:rPr>
                <w:rFonts w:eastAsia="Times New Roman" w:cstheme="minorHAnsi"/>
                <w:color w:val="000000"/>
                <w:sz w:val="24"/>
                <w:szCs w:val="24"/>
              </w:rPr>
            </w:pPr>
            <w:r w:rsidRPr="003F23AD">
              <w:rPr>
                <w:rFonts w:eastAsia="Times New Roman" w:cstheme="minorHAnsi"/>
                <w:color w:val="000000"/>
                <w:sz w:val="24"/>
                <w:szCs w:val="24"/>
              </w:rPr>
              <w:t xml:space="preserve"> </w:t>
            </w:r>
          </w:p>
        </w:tc>
        <w:tc>
          <w:tcPr>
            <w:tcW w:w="1020" w:type="pct"/>
            <w:tcBorders>
              <w:top w:val="single" w:sz="4" w:space="0" w:color="auto"/>
              <w:left w:val="nil"/>
              <w:bottom w:val="single" w:sz="4" w:space="0" w:color="auto"/>
              <w:right w:val="single" w:sz="4" w:space="0" w:color="auto"/>
            </w:tcBorders>
            <w:shd w:val="clear" w:color="auto" w:fill="auto"/>
            <w:noWrap/>
            <w:vAlign w:val="center"/>
            <w:hideMark/>
          </w:tcPr>
          <w:p w:rsidR="006B061E" w:rsidRPr="003F23AD" w:rsidRDefault="006B061E" w:rsidP="00427F53">
            <w:pPr>
              <w:spacing w:after="0" w:line="240" w:lineRule="auto"/>
              <w:jc w:val="right"/>
              <w:rPr>
                <w:rFonts w:eastAsia="Times New Roman" w:cstheme="minorHAnsi"/>
                <w:color w:val="000000"/>
                <w:sz w:val="24"/>
                <w:szCs w:val="24"/>
              </w:rPr>
            </w:pPr>
            <w:r w:rsidRPr="003F23AD">
              <w:rPr>
                <w:rFonts w:eastAsia="Times New Roman" w:cstheme="minorHAnsi"/>
                <w:color w:val="000000"/>
                <w:sz w:val="24"/>
                <w:szCs w:val="24"/>
              </w:rPr>
              <w:t xml:space="preserve"> R$ </w:t>
            </w:r>
            <w:r w:rsidR="00427F53">
              <w:rPr>
                <w:rFonts w:eastAsia="Times New Roman" w:cstheme="minorHAnsi"/>
                <w:color w:val="000000"/>
                <w:sz w:val="24"/>
                <w:szCs w:val="24"/>
              </w:rPr>
              <w:t>27.000</w:t>
            </w:r>
            <w:r>
              <w:rPr>
                <w:rFonts w:eastAsia="Times New Roman" w:cstheme="minorHAnsi"/>
                <w:color w:val="000000"/>
                <w:sz w:val="24"/>
                <w:szCs w:val="24"/>
              </w:rPr>
              <w:t>,00</w:t>
            </w:r>
            <w:r w:rsidRPr="003F23AD">
              <w:rPr>
                <w:rFonts w:eastAsia="Times New Roman" w:cstheme="minorHAnsi"/>
                <w:color w:val="000000"/>
                <w:sz w:val="24"/>
                <w:szCs w:val="24"/>
              </w:rPr>
              <w:t xml:space="preserve"> </w:t>
            </w:r>
          </w:p>
        </w:tc>
      </w:tr>
    </w:tbl>
    <w:p w:rsidR="0086184E" w:rsidRPr="003F23AD" w:rsidRDefault="0086184E" w:rsidP="00F02C2B">
      <w:pPr>
        <w:pStyle w:val="PargrafodaLista"/>
        <w:rPr>
          <w:rFonts w:cstheme="minorHAnsi"/>
          <w:sz w:val="24"/>
          <w:szCs w:val="24"/>
          <w:highlight w:val="yellow"/>
        </w:rPr>
      </w:pPr>
    </w:p>
    <w:p w:rsidR="0063537F" w:rsidRPr="003F23AD" w:rsidRDefault="00896AE9" w:rsidP="0063537F">
      <w:pPr>
        <w:pStyle w:val="PargrafodaLista"/>
        <w:numPr>
          <w:ilvl w:val="0"/>
          <w:numId w:val="1"/>
        </w:numPr>
        <w:jc w:val="both"/>
        <w:rPr>
          <w:rFonts w:cstheme="minorHAnsi"/>
          <w:sz w:val="24"/>
          <w:szCs w:val="24"/>
        </w:rPr>
      </w:pPr>
      <w:r w:rsidRPr="003F23AD">
        <w:rPr>
          <w:rFonts w:cstheme="minorHAnsi"/>
          <w:sz w:val="24"/>
          <w:szCs w:val="24"/>
        </w:rPr>
        <w:t>JUSTIFICATIVA DO PARCELAMENTO OU NÃO DA SOLUÇÃO</w:t>
      </w:r>
    </w:p>
    <w:p w:rsidR="0063537F" w:rsidRPr="003F23AD" w:rsidRDefault="0063537F" w:rsidP="0063537F">
      <w:pPr>
        <w:pStyle w:val="PargrafodaLista"/>
        <w:ind w:left="360"/>
        <w:jc w:val="both"/>
        <w:rPr>
          <w:rFonts w:cstheme="minorHAnsi"/>
          <w:sz w:val="24"/>
          <w:szCs w:val="24"/>
        </w:rPr>
      </w:pPr>
    </w:p>
    <w:p w:rsidR="00B53327" w:rsidRPr="003F23AD" w:rsidRDefault="00427F53" w:rsidP="0063537F">
      <w:pPr>
        <w:pStyle w:val="PargrafodaLista"/>
        <w:numPr>
          <w:ilvl w:val="1"/>
          <w:numId w:val="1"/>
        </w:numPr>
        <w:jc w:val="both"/>
        <w:rPr>
          <w:rFonts w:cstheme="minorHAnsi"/>
          <w:sz w:val="24"/>
          <w:szCs w:val="24"/>
        </w:rPr>
      </w:pPr>
      <w:r>
        <w:rPr>
          <w:rFonts w:cstheme="minorHAnsi"/>
          <w:sz w:val="24"/>
          <w:szCs w:val="24"/>
        </w:rPr>
        <w:t>Será realizada uma contratação pontual, de forma a atender demanda para abastecimento do POIT no mês de junho de 2022</w:t>
      </w:r>
      <w:r w:rsidR="001F377A" w:rsidRPr="003F23AD">
        <w:rPr>
          <w:rFonts w:cstheme="minorHAnsi"/>
          <w:sz w:val="24"/>
          <w:szCs w:val="24"/>
        </w:rPr>
        <w:t>.</w:t>
      </w:r>
    </w:p>
    <w:p w:rsidR="001F377A" w:rsidRPr="003F23AD" w:rsidRDefault="001F377A" w:rsidP="00B53327">
      <w:pPr>
        <w:pStyle w:val="PargrafodaLista"/>
        <w:rPr>
          <w:rFonts w:cstheme="minorHAnsi"/>
          <w:sz w:val="24"/>
          <w:szCs w:val="24"/>
        </w:rPr>
      </w:pPr>
    </w:p>
    <w:p w:rsidR="0063537F" w:rsidRPr="003F23AD" w:rsidRDefault="00896AE9" w:rsidP="0063537F">
      <w:pPr>
        <w:pStyle w:val="PargrafodaLista"/>
        <w:numPr>
          <w:ilvl w:val="0"/>
          <w:numId w:val="1"/>
        </w:numPr>
        <w:jc w:val="both"/>
        <w:rPr>
          <w:rFonts w:cstheme="minorHAnsi"/>
          <w:sz w:val="24"/>
          <w:szCs w:val="24"/>
        </w:rPr>
      </w:pPr>
      <w:r w:rsidRPr="003F23AD">
        <w:rPr>
          <w:rFonts w:cstheme="minorHAnsi"/>
          <w:sz w:val="24"/>
          <w:szCs w:val="24"/>
        </w:rPr>
        <w:t>CONTRATAÇÕES CORRELATAS E/OU INTERDEPENDENTES</w:t>
      </w:r>
    </w:p>
    <w:p w:rsidR="00B53327" w:rsidRDefault="001F377A" w:rsidP="0063537F">
      <w:pPr>
        <w:pStyle w:val="PargrafodaLista"/>
        <w:numPr>
          <w:ilvl w:val="1"/>
          <w:numId w:val="1"/>
        </w:numPr>
        <w:jc w:val="both"/>
        <w:rPr>
          <w:rFonts w:cstheme="minorHAnsi"/>
          <w:sz w:val="24"/>
          <w:szCs w:val="24"/>
        </w:rPr>
      </w:pPr>
      <w:r w:rsidRPr="003F23AD">
        <w:rPr>
          <w:rFonts w:cstheme="minorHAnsi"/>
          <w:sz w:val="24"/>
          <w:szCs w:val="24"/>
        </w:rPr>
        <w:t>Foi pesquisado pelo SIASGNET que periodicamente existem pregões similares, portanto, dentro do possível, serão aproveitados processos de outras unidades. Na impossibilidade de participação será iniciado processo novo de pregão eletrônico por registro de preços</w:t>
      </w:r>
      <w:r w:rsidR="0063537F" w:rsidRPr="003F23AD">
        <w:rPr>
          <w:rFonts w:cstheme="minorHAnsi"/>
          <w:sz w:val="24"/>
          <w:szCs w:val="24"/>
        </w:rPr>
        <w:t xml:space="preserve">, conforme exposto no item </w:t>
      </w:r>
      <w:proofErr w:type="gramStart"/>
      <w:r w:rsidR="0063537F" w:rsidRPr="003F23AD">
        <w:rPr>
          <w:rFonts w:cstheme="minorHAnsi"/>
          <w:sz w:val="24"/>
          <w:szCs w:val="24"/>
        </w:rPr>
        <w:t>6</w:t>
      </w:r>
      <w:proofErr w:type="gramEnd"/>
      <w:r w:rsidR="00410340" w:rsidRPr="003F23AD">
        <w:rPr>
          <w:rFonts w:cstheme="minorHAnsi"/>
          <w:sz w:val="24"/>
          <w:szCs w:val="24"/>
        </w:rPr>
        <w:t xml:space="preserve"> deste estudo</w:t>
      </w:r>
      <w:r w:rsidRPr="003F23AD">
        <w:rPr>
          <w:rFonts w:cstheme="minorHAnsi"/>
          <w:sz w:val="24"/>
          <w:szCs w:val="24"/>
        </w:rPr>
        <w:t>.</w:t>
      </w:r>
    </w:p>
    <w:p w:rsidR="00B53327" w:rsidRPr="003F23AD" w:rsidRDefault="00B53327" w:rsidP="00B53327">
      <w:pPr>
        <w:pStyle w:val="PargrafodaLista"/>
        <w:rPr>
          <w:rFonts w:cstheme="minorHAnsi"/>
          <w:sz w:val="24"/>
          <w:szCs w:val="24"/>
        </w:rPr>
      </w:pPr>
    </w:p>
    <w:p w:rsidR="00E83220" w:rsidRPr="003F23AD" w:rsidRDefault="00896AE9" w:rsidP="00E83220">
      <w:pPr>
        <w:pStyle w:val="PargrafodaLista"/>
        <w:numPr>
          <w:ilvl w:val="0"/>
          <w:numId w:val="1"/>
        </w:numPr>
        <w:jc w:val="both"/>
        <w:rPr>
          <w:rFonts w:cstheme="minorHAnsi"/>
          <w:sz w:val="24"/>
          <w:szCs w:val="24"/>
        </w:rPr>
      </w:pPr>
      <w:r w:rsidRPr="003F23AD">
        <w:rPr>
          <w:rFonts w:cstheme="minorHAnsi"/>
          <w:sz w:val="24"/>
          <w:szCs w:val="24"/>
        </w:rPr>
        <w:t>ALINHAMENTO ENTRE CONTRATAÇÃO E O PLANEJAMENTO</w:t>
      </w:r>
    </w:p>
    <w:p w:rsidR="00E83220" w:rsidRPr="003F23AD" w:rsidRDefault="00E83220" w:rsidP="00E83220">
      <w:pPr>
        <w:pStyle w:val="PargrafodaLista"/>
        <w:ind w:left="360"/>
        <w:jc w:val="both"/>
        <w:rPr>
          <w:rFonts w:cstheme="minorHAnsi"/>
          <w:sz w:val="24"/>
          <w:szCs w:val="24"/>
        </w:rPr>
      </w:pPr>
    </w:p>
    <w:p w:rsidR="00B53327" w:rsidRPr="003F23AD" w:rsidRDefault="001F377A" w:rsidP="00E83220">
      <w:pPr>
        <w:pStyle w:val="PargrafodaLista"/>
        <w:numPr>
          <w:ilvl w:val="1"/>
          <w:numId w:val="1"/>
        </w:numPr>
        <w:jc w:val="both"/>
        <w:rPr>
          <w:rFonts w:cstheme="minorHAnsi"/>
          <w:sz w:val="24"/>
          <w:szCs w:val="24"/>
        </w:rPr>
      </w:pPr>
      <w:r w:rsidRPr="003F23AD">
        <w:rPr>
          <w:rFonts w:cstheme="minorHAnsi"/>
          <w:sz w:val="24"/>
          <w:szCs w:val="24"/>
        </w:rPr>
        <w:t>A quantidade calculada corresponde à demanda anual e acompanha o Programa de Aplicação de Recursos (Anual) desta Unidade.</w:t>
      </w:r>
    </w:p>
    <w:p w:rsidR="00B53327" w:rsidRDefault="00B53327" w:rsidP="00B53327">
      <w:pPr>
        <w:pStyle w:val="PargrafodaLista"/>
        <w:rPr>
          <w:rFonts w:cstheme="minorHAnsi"/>
          <w:sz w:val="24"/>
          <w:szCs w:val="24"/>
        </w:rPr>
      </w:pPr>
    </w:p>
    <w:p w:rsidR="00953830" w:rsidRDefault="00953830" w:rsidP="00B53327">
      <w:pPr>
        <w:pStyle w:val="PargrafodaLista"/>
        <w:rPr>
          <w:rFonts w:cstheme="minorHAnsi"/>
          <w:sz w:val="24"/>
          <w:szCs w:val="24"/>
        </w:rPr>
      </w:pPr>
    </w:p>
    <w:p w:rsidR="00953830" w:rsidRDefault="00953830" w:rsidP="00B53327">
      <w:pPr>
        <w:pStyle w:val="PargrafodaLista"/>
        <w:rPr>
          <w:rFonts w:cstheme="minorHAnsi"/>
          <w:sz w:val="24"/>
          <w:szCs w:val="24"/>
        </w:rPr>
      </w:pPr>
    </w:p>
    <w:p w:rsidR="00427F53" w:rsidRDefault="00427F53" w:rsidP="00B53327">
      <w:pPr>
        <w:pStyle w:val="PargrafodaLista"/>
        <w:rPr>
          <w:rFonts w:cstheme="minorHAnsi"/>
          <w:sz w:val="24"/>
          <w:szCs w:val="24"/>
        </w:rPr>
      </w:pPr>
    </w:p>
    <w:p w:rsidR="00427F53" w:rsidRDefault="00427F53" w:rsidP="00B53327">
      <w:pPr>
        <w:pStyle w:val="PargrafodaLista"/>
        <w:rPr>
          <w:rFonts w:cstheme="minorHAnsi"/>
          <w:sz w:val="24"/>
          <w:szCs w:val="24"/>
        </w:rPr>
      </w:pPr>
    </w:p>
    <w:p w:rsidR="00427F53" w:rsidRDefault="00427F53" w:rsidP="00B53327">
      <w:pPr>
        <w:pStyle w:val="PargrafodaLista"/>
        <w:rPr>
          <w:rFonts w:cstheme="minorHAnsi"/>
          <w:sz w:val="24"/>
          <w:szCs w:val="24"/>
        </w:rPr>
      </w:pPr>
    </w:p>
    <w:p w:rsidR="00953830" w:rsidRPr="003F23AD" w:rsidRDefault="00953830" w:rsidP="00B53327">
      <w:pPr>
        <w:pStyle w:val="PargrafodaLista"/>
        <w:rPr>
          <w:rFonts w:cstheme="minorHAnsi"/>
          <w:sz w:val="24"/>
          <w:szCs w:val="24"/>
        </w:rPr>
      </w:pPr>
    </w:p>
    <w:p w:rsidR="00E83220" w:rsidRPr="003F23AD" w:rsidRDefault="00896AE9" w:rsidP="00E83220">
      <w:pPr>
        <w:pStyle w:val="PargrafodaLista"/>
        <w:numPr>
          <w:ilvl w:val="0"/>
          <w:numId w:val="1"/>
        </w:numPr>
        <w:jc w:val="both"/>
        <w:rPr>
          <w:rFonts w:cstheme="minorHAnsi"/>
          <w:sz w:val="24"/>
          <w:szCs w:val="24"/>
        </w:rPr>
      </w:pPr>
      <w:r w:rsidRPr="003F23AD">
        <w:rPr>
          <w:rFonts w:cstheme="minorHAnsi"/>
          <w:sz w:val="24"/>
          <w:szCs w:val="24"/>
        </w:rPr>
        <w:lastRenderedPageBreak/>
        <w:t>RESULTADOS PRETENDIDO</w:t>
      </w:r>
      <w:r w:rsidR="00E83220" w:rsidRPr="003F23AD">
        <w:rPr>
          <w:rFonts w:cstheme="minorHAnsi"/>
          <w:sz w:val="24"/>
          <w:szCs w:val="24"/>
        </w:rPr>
        <w:t>S</w:t>
      </w:r>
    </w:p>
    <w:p w:rsidR="00E83220" w:rsidRPr="003F23AD" w:rsidRDefault="00E83220" w:rsidP="00E83220">
      <w:pPr>
        <w:pStyle w:val="PargrafodaLista"/>
        <w:ind w:left="360"/>
        <w:jc w:val="both"/>
        <w:rPr>
          <w:rFonts w:cstheme="minorHAnsi"/>
          <w:sz w:val="24"/>
          <w:szCs w:val="24"/>
        </w:rPr>
      </w:pPr>
    </w:p>
    <w:p w:rsidR="00B53327" w:rsidRPr="003F23AD" w:rsidRDefault="00427F53" w:rsidP="00E83220">
      <w:pPr>
        <w:pStyle w:val="PargrafodaLista"/>
        <w:numPr>
          <w:ilvl w:val="1"/>
          <w:numId w:val="1"/>
        </w:numPr>
        <w:jc w:val="both"/>
        <w:rPr>
          <w:rFonts w:cstheme="minorHAnsi"/>
          <w:sz w:val="24"/>
          <w:szCs w:val="24"/>
        </w:rPr>
      </w:pPr>
      <w:r>
        <w:rPr>
          <w:rFonts w:cstheme="minorHAnsi"/>
          <w:sz w:val="24"/>
          <w:szCs w:val="24"/>
        </w:rPr>
        <w:t>A</w:t>
      </w:r>
      <w:r w:rsidR="00761D38" w:rsidRPr="003F23AD">
        <w:rPr>
          <w:rFonts w:cstheme="minorHAnsi"/>
          <w:sz w:val="24"/>
          <w:szCs w:val="24"/>
        </w:rPr>
        <w:t xml:space="preserve"> falta </w:t>
      </w:r>
      <w:r w:rsidR="0063537F" w:rsidRPr="003F23AD">
        <w:rPr>
          <w:rFonts w:cstheme="minorHAnsi"/>
          <w:sz w:val="24"/>
          <w:szCs w:val="24"/>
        </w:rPr>
        <w:t>dos contêineres</w:t>
      </w:r>
      <w:r w:rsidR="00761D38" w:rsidRPr="003F23AD">
        <w:rPr>
          <w:rFonts w:cstheme="minorHAnsi"/>
          <w:sz w:val="24"/>
          <w:szCs w:val="24"/>
        </w:rPr>
        <w:t xml:space="preserve"> pode</w:t>
      </w:r>
      <w:r w:rsidR="0063537F" w:rsidRPr="003F23AD">
        <w:rPr>
          <w:rFonts w:cstheme="minorHAnsi"/>
          <w:sz w:val="24"/>
          <w:szCs w:val="24"/>
        </w:rPr>
        <w:t>rá</w:t>
      </w:r>
      <w:r w:rsidR="00761D38" w:rsidRPr="003F23AD">
        <w:rPr>
          <w:rFonts w:cstheme="minorHAnsi"/>
          <w:sz w:val="24"/>
          <w:szCs w:val="24"/>
        </w:rPr>
        <w:t xml:space="preserve"> </w:t>
      </w:r>
      <w:r w:rsidR="0063537F" w:rsidRPr="003F23AD">
        <w:rPr>
          <w:rFonts w:cstheme="minorHAnsi"/>
          <w:sz w:val="24"/>
          <w:szCs w:val="24"/>
        </w:rPr>
        <w:t>prejudicar o cumprimento da missão designada ao navio</w:t>
      </w:r>
      <w:r w:rsidR="001F377A" w:rsidRPr="003F23AD">
        <w:rPr>
          <w:rFonts w:cstheme="minorHAnsi"/>
          <w:sz w:val="24"/>
          <w:szCs w:val="24"/>
        </w:rPr>
        <w:t xml:space="preserve">. Os Meios deste Grupamento são utilizados para </w:t>
      </w:r>
      <w:r w:rsidR="0063537F" w:rsidRPr="003F23AD">
        <w:rPr>
          <w:rFonts w:cstheme="minorHAnsi"/>
          <w:sz w:val="24"/>
          <w:szCs w:val="24"/>
        </w:rPr>
        <w:t xml:space="preserve">apoio logístico ao Posto de Observação da Ilha da Trindade, </w:t>
      </w:r>
      <w:proofErr w:type="spellStart"/>
      <w:r w:rsidR="0063537F" w:rsidRPr="003F23AD">
        <w:rPr>
          <w:rFonts w:cstheme="minorHAnsi"/>
          <w:sz w:val="24"/>
          <w:szCs w:val="24"/>
        </w:rPr>
        <w:t>Obangame</w:t>
      </w:r>
      <w:proofErr w:type="spellEnd"/>
      <w:r w:rsidR="0063537F" w:rsidRPr="003F23AD">
        <w:rPr>
          <w:rFonts w:cstheme="minorHAnsi"/>
          <w:sz w:val="24"/>
          <w:szCs w:val="24"/>
        </w:rPr>
        <w:t xml:space="preserve"> Express (exterior), </w:t>
      </w:r>
      <w:proofErr w:type="spellStart"/>
      <w:r w:rsidR="00E83220" w:rsidRPr="003F23AD">
        <w:rPr>
          <w:rFonts w:cstheme="minorHAnsi"/>
          <w:sz w:val="24"/>
          <w:szCs w:val="24"/>
        </w:rPr>
        <w:t>Grand</w:t>
      </w:r>
      <w:proofErr w:type="spellEnd"/>
      <w:r w:rsidR="00E83220" w:rsidRPr="003F23AD">
        <w:rPr>
          <w:rFonts w:cstheme="minorHAnsi"/>
          <w:sz w:val="24"/>
          <w:szCs w:val="24"/>
        </w:rPr>
        <w:t xml:space="preserve"> </w:t>
      </w:r>
      <w:proofErr w:type="spellStart"/>
      <w:r w:rsidR="00E83220" w:rsidRPr="003F23AD">
        <w:rPr>
          <w:rFonts w:cstheme="minorHAnsi"/>
          <w:sz w:val="24"/>
          <w:szCs w:val="24"/>
        </w:rPr>
        <w:t>African</w:t>
      </w:r>
      <w:proofErr w:type="spellEnd"/>
      <w:r w:rsidR="00E83220" w:rsidRPr="003F23AD">
        <w:rPr>
          <w:rFonts w:cstheme="minorHAnsi"/>
          <w:sz w:val="24"/>
          <w:szCs w:val="24"/>
        </w:rPr>
        <w:t xml:space="preserve"> Nemo (exterior), entre outras possíveis</w:t>
      </w:r>
      <w:r w:rsidR="001F377A" w:rsidRPr="003F23AD">
        <w:rPr>
          <w:rFonts w:cstheme="minorHAnsi"/>
          <w:sz w:val="24"/>
          <w:szCs w:val="24"/>
        </w:rPr>
        <w:t>.</w:t>
      </w:r>
    </w:p>
    <w:p w:rsidR="00B53327" w:rsidRPr="003F23AD" w:rsidRDefault="00B53327" w:rsidP="00B53327">
      <w:pPr>
        <w:pStyle w:val="PargrafodaLista"/>
        <w:rPr>
          <w:rFonts w:cstheme="minorHAnsi"/>
          <w:sz w:val="24"/>
          <w:szCs w:val="24"/>
        </w:rPr>
      </w:pPr>
    </w:p>
    <w:p w:rsidR="00E83220" w:rsidRPr="003F23AD" w:rsidRDefault="00F02C2B" w:rsidP="00E83220">
      <w:pPr>
        <w:pStyle w:val="PargrafodaLista"/>
        <w:numPr>
          <w:ilvl w:val="0"/>
          <w:numId w:val="1"/>
        </w:numPr>
        <w:jc w:val="both"/>
        <w:rPr>
          <w:rFonts w:cstheme="minorHAnsi"/>
          <w:sz w:val="24"/>
          <w:szCs w:val="24"/>
        </w:rPr>
      </w:pPr>
      <w:r w:rsidRPr="003F23AD">
        <w:rPr>
          <w:rFonts w:cstheme="minorHAnsi"/>
          <w:sz w:val="24"/>
          <w:szCs w:val="24"/>
        </w:rPr>
        <w:t>PROVIDÊNCIAS A SEREM ADOTADA</w:t>
      </w:r>
    </w:p>
    <w:p w:rsidR="00E83220" w:rsidRPr="003F23AD" w:rsidRDefault="00E83220" w:rsidP="00E83220">
      <w:pPr>
        <w:pStyle w:val="PargrafodaLista"/>
        <w:ind w:left="360"/>
        <w:jc w:val="both"/>
        <w:rPr>
          <w:rFonts w:cstheme="minorHAnsi"/>
          <w:sz w:val="24"/>
          <w:szCs w:val="24"/>
        </w:rPr>
      </w:pPr>
    </w:p>
    <w:p w:rsidR="00E83220" w:rsidRPr="003F23AD" w:rsidRDefault="00C34846" w:rsidP="00E83220">
      <w:pPr>
        <w:pStyle w:val="PargrafodaLista"/>
        <w:numPr>
          <w:ilvl w:val="1"/>
          <w:numId w:val="1"/>
        </w:numPr>
        <w:jc w:val="both"/>
        <w:rPr>
          <w:rFonts w:cstheme="minorHAnsi"/>
          <w:sz w:val="24"/>
          <w:szCs w:val="24"/>
        </w:rPr>
      </w:pPr>
      <w:r w:rsidRPr="003F23AD">
        <w:rPr>
          <w:rFonts w:cstheme="minorHAnsi"/>
          <w:sz w:val="24"/>
          <w:szCs w:val="24"/>
        </w:rPr>
        <w:t>Acompanhamento de possíveis participações; e</w:t>
      </w:r>
    </w:p>
    <w:p w:rsidR="001F377A" w:rsidRPr="003F23AD" w:rsidRDefault="001F377A" w:rsidP="00E83220">
      <w:pPr>
        <w:pStyle w:val="PargrafodaLista"/>
        <w:numPr>
          <w:ilvl w:val="1"/>
          <w:numId w:val="1"/>
        </w:numPr>
        <w:jc w:val="both"/>
        <w:rPr>
          <w:rFonts w:cstheme="minorHAnsi"/>
          <w:sz w:val="24"/>
          <w:szCs w:val="24"/>
        </w:rPr>
      </w:pPr>
      <w:r w:rsidRPr="003F23AD">
        <w:rPr>
          <w:rFonts w:cstheme="minorHAnsi"/>
          <w:sz w:val="24"/>
          <w:szCs w:val="24"/>
        </w:rPr>
        <w:t>Indicação de futuros fiscais técnicos e gestores de contrato</w:t>
      </w:r>
      <w:r w:rsidR="007B4016" w:rsidRPr="003F23AD">
        <w:rPr>
          <w:rFonts w:cstheme="minorHAnsi"/>
          <w:sz w:val="24"/>
          <w:szCs w:val="24"/>
        </w:rPr>
        <w:t>, tornando possível a averiguação da qualidade do material e a futura liquidação das contratações pretendidas.</w:t>
      </w:r>
    </w:p>
    <w:p w:rsidR="00B53327" w:rsidRPr="003F23AD" w:rsidRDefault="00B53327" w:rsidP="00B53327">
      <w:pPr>
        <w:pStyle w:val="PargrafodaLista"/>
        <w:rPr>
          <w:rFonts w:cstheme="minorHAnsi"/>
          <w:sz w:val="24"/>
          <w:szCs w:val="24"/>
        </w:rPr>
      </w:pPr>
    </w:p>
    <w:p w:rsidR="00E83220" w:rsidRPr="003F23AD" w:rsidRDefault="00896AE9" w:rsidP="00E83220">
      <w:pPr>
        <w:pStyle w:val="PargrafodaLista"/>
        <w:numPr>
          <w:ilvl w:val="0"/>
          <w:numId w:val="1"/>
        </w:numPr>
        <w:jc w:val="both"/>
        <w:rPr>
          <w:rFonts w:cstheme="minorHAnsi"/>
          <w:sz w:val="24"/>
          <w:szCs w:val="24"/>
        </w:rPr>
      </w:pPr>
      <w:r w:rsidRPr="003F23AD">
        <w:rPr>
          <w:rFonts w:cstheme="minorHAnsi"/>
          <w:sz w:val="24"/>
          <w:szCs w:val="24"/>
        </w:rPr>
        <w:t>POSSÍVEIS IMPACTOS AMBIENTAIS</w:t>
      </w:r>
    </w:p>
    <w:p w:rsidR="00E83220" w:rsidRPr="003F23AD" w:rsidRDefault="00E83220" w:rsidP="00E83220">
      <w:pPr>
        <w:pStyle w:val="PargrafodaLista"/>
        <w:ind w:left="360"/>
        <w:jc w:val="both"/>
        <w:rPr>
          <w:rFonts w:cstheme="minorHAnsi"/>
          <w:sz w:val="24"/>
          <w:szCs w:val="24"/>
        </w:rPr>
      </w:pPr>
    </w:p>
    <w:p w:rsidR="003F23AD" w:rsidRPr="00CF0569" w:rsidRDefault="00761D38" w:rsidP="003F23AD">
      <w:pPr>
        <w:pStyle w:val="PargrafodaLista"/>
        <w:numPr>
          <w:ilvl w:val="1"/>
          <w:numId w:val="1"/>
        </w:numPr>
        <w:jc w:val="both"/>
        <w:rPr>
          <w:rFonts w:cstheme="minorHAnsi"/>
          <w:sz w:val="24"/>
          <w:szCs w:val="24"/>
        </w:rPr>
      </w:pPr>
      <w:r w:rsidRPr="00CF0569">
        <w:rPr>
          <w:rFonts w:cstheme="minorHAnsi"/>
          <w:sz w:val="24"/>
          <w:szCs w:val="24"/>
        </w:rPr>
        <w:t>Adotar</w:t>
      </w:r>
      <w:r w:rsidR="007C45AE" w:rsidRPr="00CF0569">
        <w:rPr>
          <w:rFonts w:cstheme="minorHAnsi"/>
          <w:sz w:val="24"/>
          <w:szCs w:val="24"/>
        </w:rPr>
        <w:t xml:space="preserve"> </w:t>
      </w:r>
      <w:r w:rsidR="00381766" w:rsidRPr="00CF0569">
        <w:rPr>
          <w:rFonts w:cstheme="minorHAnsi"/>
          <w:sz w:val="24"/>
          <w:szCs w:val="24"/>
        </w:rPr>
        <w:t>práticas de sustentabilidade ambiental no futuro Edital, cumprindo as legislações vigentes, no que couber.</w:t>
      </w:r>
    </w:p>
    <w:p w:rsidR="00B53327" w:rsidRPr="003F23AD" w:rsidRDefault="00B53327" w:rsidP="00B53327">
      <w:pPr>
        <w:pStyle w:val="PargrafodaLista"/>
        <w:rPr>
          <w:rFonts w:cstheme="minorHAnsi"/>
          <w:sz w:val="24"/>
          <w:szCs w:val="24"/>
        </w:rPr>
      </w:pPr>
    </w:p>
    <w:p w:rsidR="00E83220" w:rsidRPr="003F23AD" w:rsidRDefault="00896AE9" w:rsidP="00E83220">
      <w:pPr>
        <w:pStyle w:val="PargrafodaLista"/>
        <w:numPr>
          <w:ilvl w:val="0"/>
          <w:numId w:val="1"/>
        </w:numPr>
        <w:jc w:val="both"/>
        <w:rPr>
          <w:rFonts w:cstheme="minorHAnsi"/>
          <w:sz w:val="24"/>
          <w:szCs w:val="24"/>
        </w:rPr>
      </w:pPr>
      <w:r w:rsidRPr="003F23AD">
        <w:rPr>
          <w:rFonts w:cstheme="minorHAnsi"/>
          <w:sz w:val="24"/>
          <w:szCs w:val="24"/>
        </w:rPr>
        <w:t>DECLARAÇÃO DE VIABILIDADE</w:t>
      </w:r>
    </w:p>
    <w:p w:rsidR="00E83220" w:rsidRPr="003F23AD" w:rsidRDefault="00E83220" w:rsidP="00E83220">
      <w:pPr>
        <w:pStyle w:val="PargrafodaLista"/>
        <w:ind w:left="360"/>
        <w:jc w:val="both"/>
        <w:rPr>
          <w:rFonts w:cstheme="minorHAnsi"/>
          <w:sz w:val="24"/>
          <w:szCs w:val="24"/>
        </w:rPr>
      </w:pPr>
    </w:p>
    <w:p w:rsidR="00B53327" w:rsidRPr="003F23AD" w:rsidRDefault="007B4016" w:rsidP="00E83220">
      <w:pPr>
        <w:pStyle w:val="PargrafodaLista"/>
        <w:numPr>
          <w:ilvl w:val="1"/>
          <w:numId w:val="1"/>
        </w:numPr>
        <w:jc w:val="both"/>
        <w:rPr>
          <w:rFonts w:cstheme="minorHAnsi"/>
          <w:sz w:val="24"/>
          <w:szCs w:val="24"/>
        </w:rPr>
      </w:pPr>
      <w:r w:rsidRPr="003F23AD">
        <w:rPr>
          <w:rFonts w:cstheme="minorHAnsi"/>
          <w:sz w:val="24"/>
          <w:szCs w:val="24"/>
        </w:rPr>
        <w:t xml:space="preserve">A futura aquisição do material pretendido é </w:t>
      </w:r>
      <w:r w:rsidR="00C34846" w:rsidRPr="003F23AD">
        <w:rPr>
          <w:rFonts w:cstheme="minorHAnsi"/>
          <w:sz w:val="24"/>
          <w:szCs w:val="24"/>
        </w:rPr>
        <w:t>VIÁVEL</w:t>
      </w:r>
      <w:r w:rsidR="00381766" w:rsidRPr="003F23AD">
        <w:rPr>
          <w:rFonts w:cstheme="minorHAnsi"/>
          <w:sz w:val="24"/>
          <w:szCs w:val="24"/>
        </w:rPr>
        <w:t xml:space="preserve"> para cumprir com a missão dos Navios e objetivos da Administração Pública.</w:t>
      </w:r>
    </w:p>
    <w:p w:rsidR="00B53327" w:rsidRPr="003F23AD" w:rsidRDefault="00B53327" w:rsidP="00B53327">
      <w:pPr>
        <w:pStyle w:val="PargrafodaLista"/>
        <w:rPr>
          <w:rFonts w:cstheme="minorHAnsi"/>
          <w:sz w:val="24"/>
          <w:szCs w:val="24"/>
        </w:rPr>
      </w:pPr>
    </w:p>
    <w:p w:rsidR="00B53327" w:rsidRPr="003F23AD" w:rsidRDefault="00896AE9" w:rsidP="00E83220">
      <w:pPr>
        <w:pStyle w:val="PargrafodaLista"/>
        <w:numPr>
          <w:ilvl w:val="0"/>
          <w:numId w:val="1"/>
        </w:numPr>
        <w:jc w:val="both"/>
        <w:rPr>
          <w:rFonts w:cstheme="minorHAnsi"/>
          <w:sz w:val="24"/>
          <w:szCs w:val="24"/>
        </w:rPr>
      </w:pPr>
      <w:r w:rsidRPr="003F23AD">
        <w:rPr>
          <w:rFonts w:cstheme="minorHAnsi"/>
          <w:sz w:val="24"/>
          <w:szCs w:val="24"/>
        </w:rPr>
        <w:t>ANEXOS</w:t>
      </w:r>
    </w:p>
    <w:p w:rsidR="00CD59ED" w:rsidRPr="003F23AD" w:rsidRDefault="00CD59ED" w:rsidP="00B53327">
      <w:pPr>
        <w:pStyle w:val="PargrafodaLista"/>
        <w:rPr>
          <w:rFonts w:cstheme="minorHAnsi"/>
          <w:sz w:val="24"/>
          <w:szCs w:val="24"/>
        </w:rPr>
      </w:pPr>
      <w:r w:rsidRPr="003F23AD">
        <w:rPr>
          <w:rFonts w:cstheme="minorHAnsi"/>
          <w:sz w:val="24"/>
          <w:szCs w:val="24"/>
        </w:rPr>
        <w:t xml:space="preserve">- </w:t>
      </w:r>
      <w:r w:rsidR="00381766" w:rsidRPr="003F23AD">
        <w:rPr>
          <w:rFonts w:cstheme="minorHAnsi"/>
          <w:sz w:val="24"/>
          <w:szCs w:val="24"/>
        </w:rPr>
        <w:t>Mapa Comparativo de Preços;</w:t>
      </w:r>
    </w:p>
    <w:p w:rsidR="00B53327" w:rsidRPr="003F23AD" w:rsidRDefault="007B4016" w:rsidP="00B53327">
      <w:pPr>
        <w:pStyle w:val="PargrafodaLista"/>
        <w:rPr>
          <w:rFonts w:cstheme="minorHAnsi"/>
          <w:sz w:val="24"/>
          <w:szCs w:val="24"/>
        </w:rPr>
      </w:pPr>
      <w:r w:rsidRPr="003F23AD">
        <w:rPr>
          <w:rFonts w:cstheme="minorHAnsi"/>
          <w:sz w:val="24"/>
          <w:szCs w:val="24"/>
        </w:rPr>
        <w:t xml:space="preserve">- </w:t>
      </w:r>
      <w:r w:rsidR="00381766" w:rsidRPr="003F23AD">
        <w:rPr>
          <w:rFonts w:cstheme="minorHAnsi"/>
          <w:sz w:val="24"/>
          <w:szCs w:val="24"/>
        </w:rPr>
        <w:t>Orçamento</w:t>
      </w:r>
      <w:r w:rsidR="004F476B" w:rsidRPr="003F23AD">
        <w:rPr>
          <w:rFonts w:cstheme="minorHAnsi"/>
          <w:sz w:val="24"/>
          <w:szCs w:val="24"/>
        </w:rPr>
        <w:t xml:space="preserve"> com fornecedores</w:t>
      </w:r>
      <w:r w:rsidR="005B55CD" w:rsidRPr="003F23AD">
        <w:rPr>
          <w:rFonts w:cstheme="minorHAnsi"/>
          <w:sz w:val="24"/>
          <w:szCs w:val="24"/>
        </w:rPr>
        <w:t>;</w:t>
      </w:r>
    </w:p>
    <w:p w:rsidR="00281584" w:rsidRPr="003F23AD" w:rsidRDefault="00281584" w:rsidP="00B53327">
      <w:pPr>
        <w:pStyle w:val="PargrafodaLista"/>
        <w:rPr>
          <w:rFonts w:cstheme="minorHAnsi"/>
          <w:sz w:val="24"/>
          <w:szCs w:val="24"/>
        </w:rPr>
      </w:pPr>
      <w:r w:rsidRPr="003F23AD">
        <w:rPr>
          <w:rFonts w:cstheme="minorHAnsi"/>
          <w:sz w:val="24"/>
          <w:szCs w:val="24"/>
        </w:rPr>
        <w:t>- Mapa de Riscos.</w:t>
      </w:r>
    </w:p>
    <w:p w:rsidR="00F02C2B" w:rsidRPr="003F23AD" w:rsidRDefault="00F02C2B" w:rsidP="00B53327">
      <w:pPr>
        <w:pStyle w:val="PargrafodaLista"/>
        <w:rPr>
          <w:rFonts w:cstheme="minorHAnsi"/>
          <w:sz w:val="24"/>
          <w:szCs w:val="24"/>
        </w:rPr>
      </w:pPr>
    </w:p>
    <w:p w:rsidR="000528DB" w:rsidRPr="003F23AD" w:rsidRDefault="000528DB" w:rsidP="000528DB">
      <w:pPr>
        <w:pStyle w:val="PargrafodaLista"/>
        <w:jc w:val="right"/>
        <w:rPr>
          <w:rFonts w:cstheme="minorHAnsi"/>
          <w:sz w:val="24"/>
          <w:szCs w:val="24"/>
        </w:rPr>
      </w:pPr>
      <w:r w:rsidRPr="003F23AD">
        <w:rPr>
          <w:rFonts w:cstheme="minorHAnsi"/>
          <w:sz w:val="24"/>
          <w:szCs w:val="24"/>
        </w:rPr>
        <w:t xml:space="preserve">Rio de Janeiro, </w:t>
      </w:r>
      <w:r w:rsidR="00B22597">
        <w:rPr>
          <w:rFonts w:cstheme="minorHAnsi"/>
          <w:sz w:val="24"/>
          <w:szCs w:val="24"/>
        </w:rPr>
        <w:t>23</w:t>
      </w:r>
      <w:r w:rsidRPr="003F23AD">
        <w:rPr>
          <w:rFonts w:cstheme="minorHAnsi"/>
          <w:sz w:val="24"/>
          <w:szCs w:val="24"/>
        </w:rPr>
        <w:t xml:space="preserve"> de</w:t>
      </w:r>
      <w:r w:rsidR="00B22597">
        <w:rPr>
          <w:rFonts w:cstheme="minorHAnsi"/>
          <w:sz w:val="24"/>
          <w:szCs w:val="24"/>
        </w:rPr>
        <w:t xml:space="preserve"> maio </w:t>
      </w:r>
      <w:r w:rsidRPr="003F23AD">
        <w:rPr>
          <w:rFonts w:cstheme="minorHAnsi"/>
          <w:sz w:val="24"/>
          <w:szCs w:val="24"/>
        </w:rPr>
        <w:t>de 202</w:t>
      </w:r>
      <w:r w:rsidR="002312C5">
        <w:rPr>
          <w:rFonts w:cstheme="minorHAnsi"/>
          <w:sz w:val="24"/>
          <w:szCs w:val="24"/>
        </w:rPr>
        <w:t>2</w:t>
      </w:r>
      <w:r w:rsidRPr="003F23AD">
        <w:rPr>
          <w:rFonts w:cstheme="minorHAnsi"/>
          <w:sz w:val="24"/>
          <w:szCs w:val="24"/>
        </w:rPr>
        <w:t>.</w:t>
      </w:r>
    </w:p>
    <w:p w:rsidR="000528DB" w:rsidRDefault="000528DB" w:rsidP="00B53327">
      <w:pPr>
        <w:pStyle w:val="PargrafodaLista"/>
        <w:rPr>
          <w:rFonts w:cstheme="minorHAnsi"/>
          <w:sz w:val="24"/>
          <w:szCs w:val="24"/>
        </w:rPr>
      </w:pPr>
    </w:p>
    <w:p w:rsidR="00953830" w:rsidRDefault="00953830" w:rsidP="00B53327">
      <w:pPr>
        <w:pStyle w:val="PargrafodaLista"/>
        <w:rPr>
          <w:rFonts w:cstheme="minorHAnsi"/>
          <w:sz w:val="24"/>
          <w:szCs w:val="24"/>
        </w:rPr>
      </w:pPr>
    </w:p>
    <w:p w:rsidR="00953830" w:rsidRPr="003F23AD" w:rsidRDefault="00953830" w:rsidP="00B53327">
      <w:pPr>
        <w:pStyle w:val="PargrafodaLista"/>
        <w:rPr>
          <w:rFonts w:cstheme="minorHAnsi"/>
          <w:sz w:val="24"/>
          <w:szCs w:val="24"/>
        </w:rPr>
      </w:pPr>
    </w:p>
    <w:p w:rsidR="00427F53" w:rsidRPr="00FB2F49" w:rsidRDefault="00427F53" w:rsidP="00427F53">
      <w:pPr>
        <w:pStyle w:val="PargrafodaLista"/>
        <w:jc w:val="center"/>
        <w:rPr>
          <w:rFonts w:cstheme="minorHAnsi"/>
          <w:sz w:val="24"/>
        </w:rPr>
      </w:pPr>
      <w:r w:rsidRPr="00511EE4">
        <w:rPr>
          <w:rFonts w:cstheme="minorHAnsi"/>
          <w:sz w:val="24"/>
        </w:rPr>
        <w:t>MURILO DALVI PITOL</w:t>
      </w:r>
      <w:r w:rsidRPr="00FB2F49">
        <w:rPr>
          <w:rFonts w:cstheme="minorHAnsi"/>
          <w:sz w:val="24"/>
        </w:rPr>
        <w:t xml:space="preserve"> </w:t>
      </w:r>
    </w:p>
    <w:p w:rsidR="00427F53" w:rsidRPr="00FB2F49" w:rsidRDefault="00427F53" w:rsidP="00427F53">
      <w:pPr>
        <w:pStyle w:val="PargrafodaLista"/>
        <w:jc w:val="center"/>
        <w:rPr>
          <w:rFonts w:cstheme="minorHAnsi"/>
          <w:sz w:val="24"/>
        </w:rPr>
      </w:pPr>
      <w:r>
        <w:rPr>
          <w:rFonts w:cstheme="minorHAnsi"/>
          <w:sz w:val="24"/>
        </w:rPr>
        <w:t>Primeiro-Tenente (QC-CA)</w:t>
      </w:r>
    </w:p>
    <w:p w:rsidR="00427F53" w:rsidRDefault="00427F53" w:rsidP="00427F53">
      <w:pPr>
        <w:pStyle w:val="PargrafodaLista"/>
        <w:jc w:val="center"/>
        <w:rPr>
          <w:rFonts w:cstheme="minorHAnsi"/>
          <w:sz w:val="24"/>
        </w:rPr>
      </w:pPr>
      <w:r w:rsidRPr="00C65E11">
        <w:rPr>
          <w:rFonts w:cstheme="minorHAnsi"/>
          <w:sz w:val="24"/>
        </w:rPr>
        <w:t xml:space="preserve">Encarregado da </w:t>
      </w:r>
      <w:r>
        <w:rPr>
          <w:rFonts w:cstheme="minorHAnsi"/>
          <w:sz w:val="24"/>
        </w:rPr>
        <w:t>Divisão de Convés</w:t>
      </w:r>
    </w:p>
    <w:p w:rsidR="00427F53" w:rsidRPr="00C65E11" w:rsidRDefault="00427F53" w:rsidP="00427F53">
      <w:pPr>
        <w:pStyle w:val="PargrafodaLista"/>
        <w:jc w:val="center"/>
        <w:rPr>
          <w:rFonts w:cstheme="minorHAnsi"/>
          <w:sz w:val="24"/>
        </w:rPr>
      </w:pPr>
      <w:r>
        <w:rPr>
          <w:rFonts w:cstheme="minorHAnsi"/>
          <w:sz w:val="24"/>
        </w:rPr>
        <w:t>Navio de Apoio Oceânico “Purus”</w:t>
      </w:r>
    </w:p>
    <w:p w:rsidR="00953830" w:rsidRDefault="00953830" w:rsidP="00427F53">
      <w:pPr>
        <w:spacing w:before="100" w:beforeAutospacing="1" w:after="0" w:line="240" w:lineRule="auto"/>
        <w:ind w:right="-255"/>
        <w:jc w:val="both"/>
        <w:rPr>
          <w:rFonts w:cstheme="minorHAnsi"/>
          <w:sz w:val="24"/>
          <w:szCs w:val="24"/>
        </w:rPr>
      </w:pPr>
    </w:p>
    <w:p w:rsidR="00953830" w:rsidRDefault="00953830" w:rsidP="00F02C2B">
      <w:pPr>
        <w:pStyle w:val="PargrafodaLista"/>
        <w:jc w:val="center"/>
        <w:rPr>
          <w:rFonts w:cstheme="minorHAnsi"/>
          <w:sz w:val="24"/>
          <w:szCs w:val="24"/>
        </w:rPr>
      </w:pPr>
    </w:p>
    <w:p w:rsidR="00427F53" w:rsidRPr="003F23AD" w:rsidRDefault="00427F53" w:rsidP="00F02C2B">
      <w:pPr>
        <w:pStyle w:val="PargrafodaLista"/>
        <w:jc w:val="center"/>
        <w:rPr>
          <w:rFonts w:cstheme="minorHAnsi"/>
          <w:sz w:val="24"/>
          <w:szCs w:val="24"/>
        </w:rPr>
      </w:pPr>
    </w:p>
    <w:p w:rsidR="00E83220" w:rsidRPr="003F23AD" w:rsidRDefault="00E83220" w:rsidP="00E83220">
      <w:pPr>
        <w:pStyle w:val="Corpodetexto"/>
        <w:suppressAutoHyphens w:val="0"/>
        <w:spacing w:after="0" w:line="360" w:lineRule="auto"/>
        <w:ind w:left="0"/>
        <w:jc w:val="center"/>
        <w:rPr>
          <w:rFonts w:eastAsia="Times New Roman" w:cstheme="minorHAnsi"/>
          <w:b/>
          <w:lang w:eastAsia="en-US"/>
        </w:rPr>
      </w:pPr>
      <w:r w:rsidRPr="003F23AD">
        <w:rPr>
          <w:rFonts w:eastAsia="Times New Roman" w:cstheme="minorHAnsi"/>
          <w:b/>
          <w:lang w:eastAsia="en-US"/>
        </w:rPr>
        <w:lastRenderedPageBreak/>
        <w:t>MARINHA DO BRASIL</w:t>
      </w:r>
    </w:p>
    <w:p w:rsidR="00E83220" w:rsidRPr="003F23AD" w:rsidRDefault="00E83220" w:rsidP="00E83220">
      <w:pPr>
        <w:pStyle w:val="Corpodetexto"/>
        <w:suppressAutoHyphens w:val="0"/>
        <w:spacing w:after="0" w:line="360" w:lineRule="auto"/>
        <w:ind w:left="0"/>
        <w:jc w:val="center"/>
        <w:rPr>
          <w:rFonts w:eastAsia="Times New Roman" w:cstheme="minorHAnsi"/>
          <w:b/>
          <w:lang w:eastAsia="en-US"/>
        </w:rPr>
      </w:pPr>
      <w:r w:rsidRPr="003F23AD">
        <w:rPr>
          <w:rFonts w:eastAsia="Times New Roman" w:cstheme="minorHAnsi"/>
          <w:b/>
          <w:lang w:eastAsia="en-US"/>
        </w:rPr>
        <w:t>COMANDO DO GRUPAMENTO DE PATRULHA NAVAL DO SUDESTE</w:t>
      </w:r>
    </w:p>
    <w:p w:rsidR="00E83220" w:rsidRPr="003F23AD" w:rsidRDefault="00E83220" w:rsidP="00E83220">
      <w:pPr>
        <w:pStyle w:val="western"/>
        <w:widowControl w:val="0"/>
        <w:suppressAutoHyphens w:val="0"/>
        <w:spacing w:before="0" w:line="360" w:lineRule="auto"/>
        <w:ind w:left="0"/>
        <w:jc w:val="center"/>
        <w:rPr>
          <w:rFonts w:asciiTheme="minorHAnsi" w:hAnsiTheme="minorHAnsi" w:cstheme="minorHAnsi"/>
          <w:lang w:eastAsia="en-US"/>
        </w:rPr>
      </w:pPr>
      <w:r w:rsidRPr="003F23AD">
        <w:rPr>
          <w:rFonts w:asciiTheme="minorHAnsi" w:hAnsiTheme="minorHAnsi" w:cstheme="minorHAnsi"/>
          <w:b/>
          <w:color w:val="auto"/>
          <w:lang w:eastAsia="en-US"/>
        </w:rPr>
        <w:t>ATO DE APROVAÇÃO</w:t>
      </w:r>
    </w:p>
    <w:p w:rsidR="00E83220" w:rsidRPr="003F23AD" w:rsidRDefault="00E83220" w:rsidP="00E83220">
      <w:pPr>
        <w:pStyle w:val="western"/>
        <w:widowControl w:val="0"/>
        <w:suppressAutoHyphens w:val="0"/>
        <w:spacing w:before="0" w:line="276" w:lineRule="auto"/>
        <w:ind w:left="0"/>
        <w:jc w:val="center"/>
        <w:rPr>
          <w:rFonts w:asciiTheme="minorHAnsi" w:hAnsiTheme="minorHAnsi" w:cstheme="minorHAnsi"/>
          <w:lang w:eastAsia="en-US"/>
        </w:rPr>
      </w:pPr>
    </w:p>
    <w:p w:rsidR="00E83220" w:rsidRPr="003F23AD" w:rsidRDefault="00E83220" w:rsidP="00E83220">
      <w:pPr>
        <w:pStyle w:val="western"/>
        <w:widowControl w:val="0"/>
        <w:suppressAutoHyphens w:val="0"/>
        <w:spacing w:before="0" w:line="276" w:lineRule="auto"/>
        <w:ind w:left="0"/>
        <w:rPr>
          <w:rFonts w:asciiTheme="minorHAnsi" w:hAnsiTheme="minorHAnsi" w:cstheme="minorHAnsi"/>
          <w:lang w:eastAsia="en-US"/>
        </w:rPr>
      </w:pPr>
      <w:r w:rsidRPr="003F23AD">
        <w:rPr>
          <w:rFonts w:asciiTheme="minorHAnsi" w:hAnsiTheme="minorHAnsi" w:cstheme="minorHAnsi"/>
          <w:lang w:eastAsia="en-US"/>
        </w:rPr>
        <w:t xml:space="preserve">Aprovo o presente Estudo Técnico Preliminar de acordo com o inciso II do Artigo 14 do Decreto nº 10.024/2019, cuja finalidade é caracterizar a necessidade, descrever as análises realizadas em termos de requisitos, alternativas, escolhas, resultados pretendidos e demais características, dando base ao termo de referência, caso se conclua a viabilidade da contratação, referente </w:t>
      </w:r>
      <w:proofErr w:type="gramStart"/>
      <w:r w:rsidRPr="003F23AD">
        <w:rPr>
          <w:rFonts w:asciiTheme="minorHAnsi" w:hAnsiTheme="minorHAnsi" w:cstheme="minorHAnsi"/>
          <w:lang w:eastAsia="en-US"/>
        </w:rPr>
        <w:t>a</w:t>
      </w:r>
      <w:proofErr w:type="gramEnd"/>
      <w:r w:rsidRPr="003F23AD">
        <w:rPr>
          <w:rFonts w:asciiTheme="minorHAnsi" w:hAnsiTheme="minorHAnsi" w:cstheme="minorHAnsi"/>
          <w:lang w:eastAsia="en-US"/>
        </w:rPr>
        <w:t xml:space="preserve"> </w:t>
      </w:r>
      <w:r w:rsidRPr="003F23AD">
        <w:rPr>
          <w:rFonts w:asciiTheme="minorHAnsi" w:hAnsiTheme="minorHAnsi" w:cstheme="minorHAnsi"/>
        </w:rPr>
        <w:t xml:space="preserve">prestação de serviços de </w:t>
      </w:r>
      <w:r w:rsidR="004F476B" w:rsidRPr="003F23AD">
        <w:rPr>
          <w:rFonts w:asciiTheme="minorHAnsi" w:hAnsiTheme="minorHAnsi" w:cstheme="minorHAnsi"/>
        </w:rPr>
        <w:t>locação de contêineres,</w:t>
      </w:r>
      <w:r w:rsidRPr="003F23AD">
        <w:rPr>
          <w:rFonts w:asciiTheme="minorHAnsi" w:hAnsiTheme="minorHAnsi" w:cstheme="minorHAnsi"/>
        </w:rPr>
        <w:t xml:space="preserve"> necessária para atender aos meios subordinados ao Comando do Grupamento de Patrulha Naval do Sudeste</w:t>
      </w:r>
      <w:r w:rsidRPr="003F23AD">
        <w:rPr>
          <w:rFonts w:asciiTheme="minorHAnsi" w:hAnsiTheme="minorHAnsi" w:cstheme="minorHAnsi"/>
          <w:lang w:eastAsia="en-US"/>
        </w:rPr>
        <w:t>, estando presentes todos os elementos necessários à identificação do objeto,</w:t>
      </w:r>
      <w:r w:rsidR="0011707B" w:rsidRPr="003F23AD">
        <w:rPr>
          <w:rFonts w:asciiTheme="minorHAnsi" w:hAnsiTheme="minorHAnsi" w:cstheme="minorHAnsi"/>
          <w:lang w:eastAsia="en-US"/>
        </w:rPr>
        <w:t xml:space="preserve"> seu custo e todos os critérios de planejamento </w:t>
      </w:r>
      <w:r w:rsidRPr="003F23AD">
        <w:rPr>
          <w:rFonts w:asciiTheme="minorHAnsi" w:hAnsiTheme="minorHAnsi" w:cstheme="minorHAnsi"/>
          <w:lang w:eastAsia="en-US"/>
        </w:rPr>
        <w:t>de forma clara e concisa.</w:t>
      </w:r>
    </w:p>
    <w:p w:rsidR="00E83220" w:rsidRPr="003F23AD" w:rsidRDefault="00E83220" w:rsidP="00E83220">
      <w:pPr>
        <w:pStyle w:val="western"/>
        <w:widowControl w:val="0"/>
        <w:suppressAutoHyphens w:val="0"/>
        <w:spacing w:before="0" w:line="276" w:lineRule="auto"/>
        <w:ind w:left="0"/>
        <w:rPr>
          <w:rFonts w:asciiTheme="minorHAnsi" w:hAnsiTheme="minorHAnsi" w:cstheme="minorHAnsi"/>
          <w:lang w:eastAsia="en-US"/>
        </w:rPr>
      </w:pPr>
    </w:p>
    <w:p w:rsidR="00E83220" w:rsidRPr="003F23AD" w:rsidRDefault="00E83220" w:rsidP="00E83220">
      <w:pPr>
        <w:pStyle w:val="western"/>
        <w:widowControl w:val="0"/>
        <w:suppressAutoHyphens w:val="0"/>
        <w:spacing w:before="0" w:line="276" w:lineRule="auto"/>
        <w:ind w:left="0"/>
        <w:rPr>
          <w:rFonts w:asciiTheme="minorHAnsi" w:hAnsiTheme="minorHAnsi" w:cstheme="minorHAnsi"/>
          <w:lang w:eastAsia="en-US"/>
        </w:rPr>
      </w:pPr>
    </w:p>
    <w:p w:rsidR="00E83220" w:rsidRPr="003F23AD" w:rsidRDefault="00B22597" w:rsidP="00E83220">
      <w:pPr>
        <w:widowControl w:val="0"/>
        <w:jc w:val="right"/>
        <w:rPr>
          <w:rFonts w:cstheme="minorHAnsi"/>
          <w:sz w:val="24"/>
          <w:szCs w:val="24"/>
          <w:lang w:eastAsia="en-US"/>
        </w:rPr>
      </w:pPr>
      <w:r>
        <w:rPr>
          <w:rFonts w:cstheme="minorHAnsi"/>
          <w:color w:val="000000"/>
          <w:sz w:val="24"/>
          <w:szCs w:val="24"/>
          <w:lang w:eastAsia="en-US"/>
        </w:rPr>
        <w:t>Rio de Janeiro, RJ, em 23</w:t>
      </w:r>
      <w:r w:rsidR="00E83220" w:rsidRPr="003F23AD">
        <w:rPr>
          <w:rFonts w:cstheme="minorHAnsi"/>
          <w:color w:val="000000"/>
          <w:sz w:val="24"/>
          <w:szCs w:val="24"/>
          <w:lang w:eastAsia="en-US"/>
        </w:rPr>
        <w:t xml:space="preserve"> de</w:t>
      </w:r>
      <w:r>
        <w:rPr>
          <w:rFonts w:cstheme="minorHAnsi"/>
          <w:color w:val="000000"/>
          <w:sz w:val="24"/>
          <w:szCs w:val="24"/>
          <w:lang w:eastAsia="en-US"/>
        </w:rPr>
        <w:t xml:space="preserve"> maio </w:t>
      </w:r>
      <w:r w:rsidR="00E83220" w:rsidRPr="003F23AD">
        <w:rPr>
          <w:rFonts w:cstheme="minorHAnsi"/>
          <w:color w:val="000000"/>
          <w:sz w:val="24"/>
          <w:szCs w:val="24"/>
          <w:lang w:eastAsia="en-US"/>
        </w:rPr>
        <w:t>de 202</w:t>
      </w:r>
      <w:r w:rsidR="002312C5">
        <w:rPr>
          <w:rFonts w:cstheme="minorHAnsi"/>
          <w:color w:val="000000"/>
          <w:sz w:val="24"/>
          <w:szCs w:val="24"/>
          <w:lang w:eastAsia="en-US"/>
        </w:rPr>
        <w:t>2.</w:t>
      </w:r>
    </w:p>
    <w:p w:rsidR="00E83220" w:rsidRPr="003F23AD" w:rsidRDefault="00E83220" w:rsidP="00E83220">
      <w:pPr>
        <w:pStyle w:val="NormalWeb"/>
        <w:widowControl w:val="0"/>
        <w:spacing w:beforeAutospacing="0" w:afterAutospacing="0" w:line="276" w:lineRule="auto"/>
        <w:jc w:val="both"/>
        <w:rPr>
          <w:rFonts w:asciiTheme="minorHAnsi" w:hAnsiTheme="minorHAnsi" w:cstheme="minorHAnsi"/>
          <w:color w:val="000000"/>
          <w:lang w:eastAsia="en-US"/>
        </w:rPr>
      </w:pPr>
    </w:p>
    <w:p w:rsidR="00E83220" w:rsidRPr="003F23AD" w:rsidRDefault="00E83220" w:rsidP="00E83220">
      <w:pPr>
        <w:pStyle w:val="NormalWeb"/>
        <w:widowControl w:val="0"/>
        <w:spacing w:beforeAutospacing="0" w:afterAutospacing="0" w:line="276" w:lineRule="auto"/>
        <w:jc w:val="both"/>
        <w:rPr>
          <w:rFonts w:asciiTheme="minorHAnsi" w:hAnsiTheme="minorHAnsi" w:cstheme="minorHAnsi"/>
          <w:color w:val="000000"/>
          <w:lang w:eastAsia="en-US"/>
        </w:rPr>
      </w:pPr>
    </w:p>
    <w:p w:rsidR="00E83220" w:rsidRPr="003F23AD" w:rsidRDefault="00E83220" w:rsidP="00E83220">
      <w:pPr>
        <w:pStyle w:val="NormalWeb"/>
        <w:widowControl w:val="0"/>
        <w:spacing w:beforeAutospacing="0" w:afterAutospacing="0" w:line="276" w:lineRule="auto"/>
        <w:jc w:val="both"/>
        <w:rPr>
          <w:rFonts w:asciiTheme="minorHAnsi" w:hAnsiTheme="minorHAnsi" w:cstheme="minorHAnsi"/>
          <w:color w:val="000000"/>
          <w:lang w:eastAsia="en-US"/>
        </w:rPr>
      </w:pPr>
    </w:p>
    <w:p w:rsidR="00E83220" w:rsidRPr="003F23AD" w:rsidRDefault="002312C5" w:rsidP="00E83220">
      <w:pPr>
        <w:widowControl w:val="0"/>
        <w:spacing w:after="0"/>
        <w:jc w:val="center"/>
        <w:rPr>
          <w:rFonts w:cstheme="minorHAnsi"/>
          <w:color w:val="000000"/>
          <w:sz w:val="24"/>
          <w:szCs w:val="24"/>
          <w:lang w:eastAsia="en-US"/>
        </w:rPr>
      </w:pPr>
      <w:r>
        <w:rPr>
          <w:rFonts w:cstheme="minorHAnsi"/>
          <w:color w:val="000000"/>
          <w:sz w:val="24"/>
          <w:szCs w:val="24"/>
          <w:lang w:eastAsia="en-US"/>
        </w:rPr>
        <w:t>RICARDO SIMONAIO MORATA</w:t>
      </w:r>
    </w:p>
    <w:p w:rsidR="00E83220" w:rsidRPr="003F23AD" w:rsidRDefault="00E83220" w:rsidP="00E83220">
      <w:pPr>
        <w:widowControl w:val="0"/>
        <w:spacing w:after="0"/>
        <w:jc w:val="center"/>
        <w:rPr>
          <w:rFonts w:cstheme="minorHAnsi"/>
          <w:color w:val="000000"/>
          <w:sz w:val="24"/>
          <w:szCs w:val="24"/>
          <w:lang w:eastAsia="en-US"/>
        </w:rPr>
      </w:pPr>
      <w:r w:rsidRPr="003F23AD">
        <w:rPr>
          <w:rFonts w:cstheme="minorHAnsi"/>
          <w:color w:val="000000"/>
          <w:sz w:val="24"/>
          <w:szCs w:val="24"/>
          <w:lang w:eastAsia="en-US"/>
        </w:rPr>
        <w:t>Capitão de Mar e Guerra</w:t>
      </w:r>
    </w:p>
    <w:p w:rsidR="00E83220" w:rsidRPr="003F23AD" w:rsidRDefault="00E83220" w:rsidP="00E83220">
      <w:pPr>
        <w:widowControl w:val="0"/>
        <w:spacing w:after="0"/>
        <w:jc w:val="center"/>
        <w:rPr>
          <w:rFonts w:cstheme="minorHAnsi"/>
          <w:sz w:val="24"/>
          <w:szCs w:val="24"/>
        </w:rPr>
      </w:pPr>
      <w:r w:rsidRPr="003F23AD">
        <w:rPr>
          <w:rFonts w:cstheme="minorHAnsi"/>
          <w:color w:val="000000"/>
          <w:sz w:val="24"/>
          <w:szCs w:val="24"/>
          <w:lang w:eastAsia="en-US"/>
        </w:rPr>
        <w:t>Ordenador de Despesas</w:t>
      </w:r>
    </w:p>
    <w:p w:rsidR="00E83220" w:rsidRPr="0086184E" w:rsidRDefault="00E83220" w:rsidP="00F02C2B">
      <w:pPr>
        <w:pStyle w:val="PargrafodaLista"/>
        <w:jc w:val="center"/>
        <w:rPr>
          <w:rFonts w:ascii="Times New Roman" w:hAnsi="Times New Roman" w:cs="Times New Roman"/>
          <w:b/>
          <w:sz w:val="24"/>
          <w:szCs w:val="24"/>
        </w:rPr>
      </w:pPr>
    </w:p>
    <w:p w:rsidR="002312C5" w:rsidRPr="0086184E" w:rsidRDefault="002312C5">
      <w:pPr>
        <w:pStyle w:val="PargrafodaLista"/>
        <w:jc w:val="center"/>
        <w:rPr>
          <w:rFonts w:ascii="Times New Roman" w:hAnsi="Times New Roman" w:cs="Times New Roman"/>
          <w:b/>
          <w:sz w:val="24"/>
          <w:szCs w:val="24"/>
        </w:rPr>
      </w:pPr>
    </w:p>
    <w:sectPr w:rsidR="002312C5" w:rsidRPr="0086184E" w:rsidSect="00746E14">
      <w:foot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49F" w:rsidRDefault="00DB549F" w:rsidP="005B55CD">
      <w:pPr>
        <w:spacing w:after="0" w:line="240" w:lineRule="auto"/>
      </w:pPr>
      <w:r>
        <w:separator/>
      </w:r>
    </w:p>
  </w:endnote>
  <w:endnote w:type="continuationSeparator" w:id="1">
    <w:p w:rsidR="00DB549F" w:rsidRDefault="00DB549F" w:rsidP="005B55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49F" w:rsidRDefault="00DB549F">
    <w:pPr>
      <w:pStyle w:val="Rodap"/>
      <w:jc w:val="center"/>
    </w:pPr>
    <w:r>
      <w:t xml:space="preserve">- </w:t>
    </w:r>
    <w:sdt>
      <w:sdtPr>
        <w:id w:val="106766907"/>
        <w:docPartObj>
          <w:docPartGallery w:val="Page Numbers (Bottom of Page)"/>
          <w:docPartUnique/>
        </w:docPartObj>
      </w:sdtPr>
      <w:sdtContent>
        <w:fldSimple w:instr=" PAGE   \* MERGEFORMAT ">
          <w:r w:rsidR="00B22597">
            <w:rPr>
              <w:noProof/>
            </w:rPr>
            <w:t>1</w:t>
          </w:r>
        </w:fldSimple>
        <w:r w:rsidR="00427F53">
          <w:t xml:space="preserve"> de 9</w:t>
        </w:r>
        <w:r>
          <w:t xml:space="preserve"> -</w:t>
        </w:r>
      </w:sdtContent>
    </w:sdt>
  </w:p>
  <w:p w:rsidR="00DB549F" w:rsidRDefault="00DB549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49F" w:rsidRDefault="00DB549F" w:rsidP="005B55CD">
      <w:pPr>
        <w:spacing w:after="0" w:line="240" w:lineRule="auto"/>
      </w:pPr>
      <w:r>
        <w:separator/>
      </w:r>
    </w:p>
  </w:footnote>
  <w:footnote w:type="continuationSeparator" w:id="1">
    <w:p w:rsidR="00DB549F" w:rsidRDefault="00DB549F" w:rsidP="005B55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5B1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9151B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1AA3C0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EEB60D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939281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12E775F"/>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nsid w:val="7C871DB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6"/>
  </w:num>
  <w:num w:numId="4">
    <w:abstractNumId w:val="3"/>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896AE9"/>
    <w:rsid w:val="000417B7"/>
    <w:rsid w:val="000528DB"/>
    <w:rsid w:val="000D1931"/>
    <w:rsid w:val="000D6DEC"/>
    <w:rsid w:val="000D7E12"/>
    <w:rsid w:val="0011707B"/>
    <w:rsid w:val="001765A1"/>
    <w:rsid w:val="001C2C59"/>
    <w:rsid w:val="001F377A"/>
    <w:rsid w:val="002312C5"/>
    <w:rsid w:val="00232500"/>
    <w:rsid w:val="00281584"/>
    <w:rsid w:val="00296D0B"/>
    <w:rsid w:val="002B4F94"/>
    <w:rsid w:val="002C4E37"/>
    <w:rsid w:val="00316DEC"/>
    <w:rsid w:val="00341644"/>
    <w:rsid w:val="0035191B"/>
    <w:rsid w:val="00381766"/>
    <w:rsid w:val="003F0F16"/>
    <w:rsid w:val="003F23AD"/>
    <w:rsid w:val="003F4219"/>
    <w:rsid w:val="00400F4A"/>
    <w:rsid w:val="00410340"/>
    <w:rsid w:val="0041427E"/>
    <w:rsid w:val="00414F5D"/>
    <w:rsid w:val="00427F53"/>
    <w:rsid w:val="00434BCF"/>
    <w:rsid w:val="00464880"/>
    <w:rsid w:val="00490A93"/>
    <w:rsid w:val="004C321C"/>
    <w:rsid w:val="004F476B"/>
    <w:rsid w:val="0051727F"/>
    <w:rsid w:val="005A23C5"/>
    <w:rsid w:val="005B55CD"/>
    <w:rsid w:val="005C18A1"/>
    <w:rsid w:val="005C77EC"/>
    <w:rsid w:val="005D3952"/>
    <w:rsid w:val="0062024A"/>
    <w:rsid w:val="0063537F"/>
    <w:rsid w:val="0063779D"/>
    <w:rsid w:val="006623BD"/>
    <w:rsid w:val="006B061E"/>
    <w:rsid w:val="006C7D09"/>
    <w:rsid w:val="006F2043"/>
    <w:rsid w:val="006F43C7"/>
    <w:rsid w:val="00725964"/>
    <w:rsid w:val="00737085"/>
    <w:rsid w:val="00746E14"/>
    <w:rsid w:val="00761D38"/>
    <w:rsid w:val="00763AB9"/>
    <w:rsid w:val="007B4016"/>
    <w:rsid w:val="007C45AE"/>
    <w:rsid w:val="0081076F"/>
    <w:rsid w:val="0086184E"/>
    <w:rsid w:val="00870EE9"/>
    <w:rsid w:val="008804F0"/>
    <w:rsid w:val="0088701F"/>
    <w:rsid w:val="00896AE9"/>
    <w:rsid w:val="008E3502"/>
    <w:rsid w:val="008F6969"/>
    <w:rsid w:val="00953830"/>
    <w:rsid w:val="00954E5B"/>
    <w:rsid w:val="009664D4"/>
    <w:rsid w:val="00A10004"/>
    <w:rsid w:val="00A46743"/>
    <w:rsid w:val="00B20059"/>
    <w:rsid w:val="00B22597"/>
    <w:rsid w:val="00B53327"/>
    <w:rsid w:val="00B62742"/>
    <w:rsid w:val="00BC1FBC"/>
    <w:rsid w:val="00C34846"/>
    <w:rsid w:val="00C708A9"/>
    <w:rsid w:val="00C72521"/>
    <w:rsid w:val="00CD59ED"/>
    <w:rsid w:val="00CF0569"/>
    <w:rsid w:val="00D05018"/>
    <w:rsid w:val="00D47EBA"/>
    <w:rsid w:val="00D7089C"/>
    <w:rsid w:val="00DB549F"/>
    <w:rsid w:val="00DE09DD"/>
    <w:rsid w:val="00E23954"/>
    <w:rsid w:val="00E45226"/>
    <w:rsid w:val="00E65A2D"/>
    <w:rsid w:val="00E83220"/>
    <w:rsid w:val="00EF0BA9"/>
    <w:rsid w:val="00EF155B"/>
    <w:rsid w:val="00F02C2B"/>
    <w:rsid w:val="00F0401B"/>
    <w:rsid w:val="00F51084"/>
    <w:rsid w:val="00FD7FA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E14"/>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96AE9"/>
    <w:pPr>
      <w:ind w:left="720"/>
      <w:contextualSpacing/>
    </w:pPr>
  </w:style>
  <w:style w:type="paragraph" w:styleId="NormalWeb">
    <w:name w:val="Normal (Web)"/>
    <w:basedOn w:val="Normal"/>
    <w:uiPriority w:val="99"/>
    <w:unhideWhenUsed/>
    <w:qFormat/>
    <w:rsid w:val="00B53327"/>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53327"/>
    <w:rPr>
      <w:b/>
      <w:bCs/>
    </w:rPr>
  </w:style>
  <w:style w:type="paragraph" w:styleId="Cabealho">
    <w:name w:val="header"/>
    <w:basedOn w:val="Normal"/>
    <w:link w:val="CabealhoChar"/>
    <w:uiPriority w:val="99"/>
    <w:semiHidden/>
    <w:unhideWhenUsed/>
    <w:rsid w:val="005B55CD"/>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B55CD"/>
  </w:style>
  <w:style w:type="paragraph" w:styleId="Rodap">
    <w:name w:val="footer"/>
    <w:basedOn w:val="Normal"/>
    <w:link w:val="RodapChar"/>
    <w:uiPriority w:val="99"/>
    <w:unhideWhenUsed/>
    <w:rsid w:val="005B55CD"/>
    <w:pPr>
      <w:tabs>
        <w:tab w:val="center" w:pos="4252"/>
        <w:tab w:val="right" w:pos="8504"/>
      </w:tabs>
      <w:spacing w:after="0" w:line="240" w:lineRule="auto"/>
    </w:pPr>
  </w:style>
  <w:style w:type="character" w:customStyle="1" w:styleId="RodapChar">
    <w:name w:val="Rodapé Char"/>
    <w:basedOn w:val="Fontepargpadro"/>
    <w:link w:val="Rodap"/>
    <w:uiPriority w:val="99"/>
    <w:rsid w:val="005B55CD"/>
  </w:style>
  <w:style w:type="character" w:customStyle="1" w:styleId="CorpodetextoChar">
    <w:name w:val="Corpo de texto Char"/>
    <w:basedOn w:val="Fontepargpadro"/>
    <w:link w:val="Corpodetexto"/>
    <w:qFormat/>
    <w:rsid w:val="00E83220"/>
    <w:rPr>
      <w:rFonts w:eastAsia="Lucida Sans Unicode"/>
      <w:sz w:val="24"/>
      <w:szCs w:val="24"/>
      <w:lang w:eastAsia="zh-CN"/>
    </w:rPr>
  </w:style>
  <w:style w:type="paragraph" w:styleId="Corpodetexto">
    <w:name w:val="Body Text"/>
    <w:basedOn w:val="Normal"/>
    <w:link w:val="CorpodetextoChar"/>
    <w:rsid w:val="00E83220"/>
    <w:pPr>
      <w:widowControl w:val="0"/>
      <w:suppressAutoHyphens/>
      <w:spacing w:after="120" w:line="240" w:lineRule="auto"/>
      <w:ind w:left="425"/>
      <w:jc w:val="both"/>
    </w:pPr>
    <w:rPr>
      <w:rFonts w:eastAsia="Lucida Sans Unicode"/>
      <w:sz w:val="24"/>
      <w:szCs w:val="24"/>
      <w:lang w:eastAsia="zh-CN"/>
    </w:rPr>
  </w:style>
  <w:style w:type="character" w:customStyle="1" w:styleId="CorpodetextoChar1">
    <w:name w:val="Corpo de texto Char1"/>
    <w:basedOn w:val="Fontepargpadro"/>
    <w:link w:val="Corpodetexto"/>
    <w:uiPriority w:val="99"/>
    <w:semiHidden/>
    <w:rsid w:val="00E83220"/>
  </w:style>
  <w:style w:type="paragraph" w:customStyle="1" w:styleId="western">
    <w:name w:val="western"/>
    <w:basedOn w:val="Normal"/>
    <w:qFormat/>
    <w:rsid w:val="00E83220"/>
    <w:pPr>
      <w:suppressAutoHyphens/>
      <w:spacing w:before="280" w:after="0" w:line="240" w:lineRule="auto"/>
      <w:ind w:left="425"/>
      <w:jc w:val="both"/>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703005">
      <w:bodyDiv w:val="1"/>
      <w:marLeft w:val="0"/>
      <w:marRight w:val="0"/>
      <w:marTop w:val="0"/>
      <w:marBottom w:val="0"/>
      <w:divBdr>
        <w:top w:val="none" w:sz="0" w:space="0" w:color="auto"/>
        <w:left w:val="none" w:sz="0" w:space="0" w:color="auto"/>
        <w:bottom w:val="none" w:sz="0" w:space="0" w:color="auto"/>
        <w:right w:val="none" w:sz="0" w:space="0" w:color="auto"/>
      </w:divBdr>
    </w:div>
    <w:div w:id="63334519">
      <w:bodyDiv w:val="1"/>
      <w:marLeft w:val="0"/>
      <w:marRight w:val="0"/>
      <w:marTop w:val="0"/>
      <w:marBottom w:val="0"/>
      <w:divBdr>
        <w:top w:val="none" w:sz="0" w:space="0" w:color="auto"/>
        <w:left w:val="none" w:sz="0" w:space="0" w:color="auto"/>
        <w:bottom w:val="none" w:sz="0" w:space="0" w:color="auto"/>
        <w:right w:val="none" w:sz="0" w:space="0" w:color="auto"/>
      </w:divBdr>
    </w:div>
    <w:div w:id="72625862">
      <w:bodyDiv w:val="1"/>
      <w:marLeft w:val="0"/>
      <w:marRight w:val="0"/>
      <w:marTop w:val="0"/>
      <w:marBottom w:val="0"/>
      <w:divBdr>
        <w:top w:val="none" w:sz="0" w:space="0" w:color="auto"/>
        <w:left w:val="none" w:sz="0" w:space="0" w:color="auto"/>
        <w:bottom w:val="none" w:sz="0" w:space="0" w:color="auto"/>
        <w:right w:val="none" w:sz="0" w:space="0" w:color="auto"/>
      </w:divBdr>
    </w:div>
    <w:div w:id="198705827">
      <w:bodyDiv w:val="1"/>
      <w:marLeft w:val="0"/>
      <w:marRight w:val="0"/>
      <w:marTop w:val="0"/>
      <w:marBottom w:val="0"/>
      <w:divBdr>
        <w:top w:val="none" w:sz="0" w:space="0" w:color="auto"/>
        <w:left w:val="none" w:sz="0" w:space="0" w:color="auto"/>
        <w:bottom w:val="none" w:sz="0" w:space="0" w:color="auto"/>
        <w:right w:val="none" w:sz="0" w:space="0" w:color="auto"/>
      </w:divBdr>
    </w:div>
    <w:div w:id="328287890">
      <w:bodyDiv w:val="1"/>
      <w:marLeft w:val="0"/>
      <w:marRight w:val="0"/>
      <w:marTop w:val="0"/>
      <w:marBottom w:val="0"/>
      <w:divBdr>
        <w:top w:val="none" w:sz="0" w:space="0" w:color="auto"/>
        <w:left w:val="none" w:sz="0" w:space="0" w:color="auto"/>
        <w:bottom w:val="none" w:sz="0" w:space="0" w:color="auto"/>
        <w:right w:val="none" w:sz="0" w:space="0" w:color="auto"/>
      </w:divBdr>
    </w:div>
    <w:div w:id="437143472">
      <w:bodyDiv w:val="1"/>
      <w:marLeft w:val="0"/>
      <w:marRight w:val="0"/>
      <w:marTop w:val="0"/>
      <w:marBottom w:val="0"/>
      <w:divBdr>
        <w:top w:val="none" w:sz="0" w:space="0" w:color="auto"/>
        <w:left w:val="none" w:sz="0" w:space="0" w:color="auto"/>
        <w:bottom w:val="none" w:sz="0" w:space="0" w:color="auto"/>
        <w:right w:val="none" w:sz="0" w:space="0" w:color="auto"/>
      </w:divBdr>
    </w:div>
    <w:div w:id="463743955">
      <w:bodyDiv w:val="1"/>
      <w:marLeft w:val="0"/>
      <w:marRight w:val="0"/>
      <w:marTop w:val="0"/>
      <w:marBottom w:val="0"/>
      <w:divBdr>
        <w:top w:val="none" w:sz="0" w:space="0" w:color="auto"/>
        <w:left w:val="none" w:sz="0" w:space="0" w:color="auto"/>
        <w:bottom w:val="none" w:sz="0" w:space="0" w:color="auto"/>
        <w:right w:val="none" w:sz="0" w:space="0" w:color="auto"/>
      </w:divBdr>
    </w:div>
    <w:div w:id="529995351">
      <w:bodyDiv w:val="1"/>
      <w:marLeft w:val="0"/>
      <w:marRight w:val="0"/>
      <w:marTop w:val="0"/>
      <w:marBottom w:val="0"/>
      <w:divBdr>
        <w:top w:val="none" w:sz="0" w:space="0" w:color="auto"/>
        <w:left w:val="none" w:sz="0" w:space="0" w:color="auto"/>
        <w:bottom w:val="none" w:sz="0" w:space="0" w:color="auto"/>
        <w:right w:val="none" w:sz="0" w:space="0" w:color="auto"/>
      </w:divBdr>
    </w:div>
    <w:div w:id="575433011">
      <w:bodyDiv w:val="1"/>
      <w:marLeft w:val="0"/>
      <w:marRight w:val="0"/>
      <w:marTop w:val="0"/>
      <w:marBottom w:val="0"/>
      <w:divBdr>
        <w:top w:val="none" w:sz="0" w:space="0" w:color="auto"/>
        <w:left w:val="none" w:sz="0" w:space="0" w:color="auto"/>
        <w:bottom w:val="none" w:sz="0" w:space="0" w:color="auto"/>
        <w:right w:val="none" w:sz="0" w:space="0" w:color="auto"/>
      </w:divBdr>
    </w:div>
    <w:div w:id="682126719">
      <w:bodyDiv w:val="1"/>
      <w:marLeft w:val="0"/>
      <w:marRight w:val="0"/>
      <w:marTop w:val="0"/>
      <w:marBottom w:val="0"/>
      <w:divBdr>
        <w:top w:val="none" w:sz="0" w:space="0" w:color="auto"/>
        <w:left w:val="none" w:sz="0" w:space="0" w:color="auto"/>
        <w:bottom w:val="none" w:sz="0" w:space="0" w:color="auto"/>
        <w:right w:val="none" w:sz="0" w:space="0" w:color="auto"/>
      </w:divBdr>
    </w:div>
    <w:div w:id="731078951">
      <w:bodyDiv w:val="1"/>
      <w:marLeft w:val="0"/>
      <w:marRight w:val="0"/>
      <w:marTop w:val="0"/>
      <w:marBottom w:val="0"/>
      <w:divBdr>
        <w:top w:val="none" w:sz="0" w:space="0" w:color="auto"/>
        <w:left w:val="none" w:sz="0" w:space="0" w:color="auto"/>
        <w:bottom w:val="none" w:sz="0" w:space="0" w:color="auto"/>
        <w:right w:val="none" w:sz="0" w:space="0" w:color="auto"/>
      </w:divBdr>
    </w:div>
    <w:div w:id="1028869573">
      <w:bodyDiv w:val="1"/>
      <w:marLeft w:val="0"/>
      <w:marRight w:val="0"/>
      <w:marTop w:val="0"/>
      <w:marBottom w:val="0"/>
      <w:divBdr>
        <w:top w:val="none" w:sz="0" w:space="0" w:color="auto"/>
        <w:left w:val="none" w:sz="0" w:space="0" w:color="auto"/>
        <w:bottom w:val="none" w:sz="0" w:space="0" w:color="auto"/>
        <w:right w:val="none" w:sz="0" w:space="0" w:color="auto"/>
      </w:divBdr>
    </w:div>
    <w:div w:id="1029716491">
      <w:bodyDiv w:val="1"/>
      <w:marLeft w:val="0"/>
      <w:marRight w:val="0"/>
      <w:marTop w:val="0"/>
      <w:marBottom w:val="0"/>
      <w:divBdr>
        <w:top w:val="none" w:sz="0" w:space="0" w:color="auto"/>
        <w:left w:val="none" w:sz="0" w:space="0" w:color="auto"/>
        <w:bottom w:val="none" w:sz="0" w:space="0" w:color="auto"/>
        <w:right w:val="none" w:sz="0" w:space="0" w:color="auto"/>
      </w:divBdr>
    </w:div>
    <w:div w:id="1353147921">
      <w:bodyDiv w:val="1"/>
      <w:marLeft w:val="0"/>
      <w:marRight w:val="0"/>
      <w:marTop w:val="0"/>
      <w:marBottom w:val="0"/>
      <w:divBdr>
        <w:top w:val="none" w:sz="0" w:space="0" w:color="auto"/>
        <w:left w:val="none" w:sz="0" w:space="0" w:color="auto"/>
        <w:bottom w:val="none" w:sz="0" w:space="0" w:color="auto"/>
        <w:right w:val="none" w:sz="0" w:space="0" w:color="auto"/>
      </w:divBdr>
    </w:div>
    <w:div w:id="1379746282">
      <w:bodyDiv w:val="1"/>
      <w:marLeft w:val="0"/>
      <w:marRight w:val="0"/>
      <w:marTop w:val="0"/>
      <w:marBottom w:val="0"/>
      <w:divBdr>
        <w:top w:val="none" w:sz="0" w:space="0" w:color="auto"/>
        <w:left w:val="none" w:sz="0" w:space="0" w:color="auto"/>
        <w:bottom w:val="none" w:sz="0" w:space="0" w:color="auto"/>
        <w:right w:val="none" w:sz="0" w:space="0" w:color="auto"/>
      </w:divBdr>
    </w:div>
    <w:div w:id="1545942862">
      <w:bodyDiv w:val="1"/>
      <w:marLeft w:val="0"/>
      <w:marRight w:val="0"/>
      <w:marTop w:val="0"/>
      <w:marBottom w:val="0"/>
      <w:divBdr>
        <w:top w:val="none" w:sz="0" w:space="0" w:color="auto"/>
        <w:left w:val="none" w:sz="0" w:space="0" w:color="auto"/>
        <w:bottom w:val="none" w:sz="0" w:space="0" w:color="auto"/>
        <w:right w:val="none" w:sz="0" w:space="0" w:color="auto"/>
      </w:divBdr>
    </w:div>
    <w:div w:id="164445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51341-DE3C-472A-9911-C15ABD7E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9</Pages>
  <Words>2214</Words>
  <Characters>11956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04014341</dc:creator>
  <cp:keywords/>
  <dc:description/>
  <cp:lastModifiedBy>11012251</cp:lastModifiedBy>
  <cp:revision>38</cp:revision>
  <cp:lastPrinted>2022-04-28T14:19:00Z</cp:lastPrinted>
  <dcterms:created xsi:type="dcterms:W3CDTF">2020-07-07T20:26:00Z</dcterms:created>
  <dcterms:modified xsi:type="dcterms:W3CDTF">2022-05-23T16:32:00Z</dcterms:modified>
</cp:coreProperties>
</file>